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6184C" w14:textId="41B4F750" w:rsidR="00903D5D" w:rsidRDefault="00A63024" w:rsidP="00903D5D">
      <w:pPr>
        <w:jc w:val="center"/>
        <w:rPr>
          <w:rFonts w:ascii="Book Antiqua" w:hAnsi="Book Antiqua"/>
          <w:sz w:val="22"/>
        </w:rPr>
      </w:pPr>
      <w:bookmarkStart w:id="0" w:name="_GoBack"/>
      <w:bookmarkEnd w:id="0"/>
      <w:r>
        <w:rPr>
          <w:rFonts w:ascii="Book Antiqua" w:hAnsi="Book Antiqua"/>
          <w:sz w:val="22"/>
        </w:rPr>
        <w:t>`</w:t>
      </w:r>
      <w:r w:rsidR="00903D5D">
        <w:rPr>
          <w:rFonts w:ascii="Book Antiqua" w:hAnsi="Book Antiqua"/>
          <w:noProof/>
          <w:sz w:val="22"/>
        </w:rPr>
        <w:drawing>
          <wp:inline distT="0" distB="0" distL="0" distR="0" wp14:anchorId="2236DC48" wp14:editId="2DAD898E">
            <wp:extent cx="647700" cy="504825"/>
            <wp:effectExtent l="19050" t="0" r="0" b="0"/>
            <wp:docPr id="1" name="Picture 3" descr="D:\My Documents\ANC 4B Files\flag logo\DC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ANC 4B Files\flag logo\DCFLAG.gif"/>
                    <pic:cNvPicPr>
                      <a:picLocks noChangeAspect="1" noChangeArrowheads="1"/>
                    </pic:cNvPicPr>
                  </pic:nvPicPr>
                  <pic:blipFill>
                    <a:blip r:embed="rId9" cstate="print"/>
                    <a:srcRect/>
                    <a:stretch>
                      <a:fillRect/>
                    </a:stretch>
                  </pic:blipFill>
                  <pic:spPr bwMode="auto">
                    <a:xfrm>
                      <a:off x="0" y="0"/>
                      <a:ext cx="647700" cy="504825"/>
                    </a:xfrm>
                    <a:prstGeom prst="rect">
                      <a:avLst/>
                    </a:prstGeom>
                    <a:noFill/>
                    <a:ln w="9525">
                      <a:noFill/>
                      <a:miter lim="800000"/>
                      <a:headEnd/>
                      <a:tailEnd/>
                    </a:ln>
                  </pic:spPr>
                </pic:pic>
              </a:graphicData>
            </a:graphic>
          </wp:inline>
        </w:drawing>
      </w:r>
    </w:p>
    <w:p w14:paraId="3C0F03C3" w14:textId="45FF0127" w:rsidR="00903D5D" w:rsidRPr="009748B7" w:rsidRDefault="00903D5D" w:rsidP="00903D5D">
      <w:pPr>
        <w:jc w:val="center"/>
        <w:rPr>
          <w:rFonts w:ascii="Cooper Black" w:hAnsi="Cooper Black"/>
          <w:color w:val="365F91" w:themeColor="accent1" w:themeShade="BF"/>
          <w:sz w:val="40"/>
          <w:szCs w:val="40"/>
        </w:rPr>
      </w:pPr>
      <w:r w:rsidRPr="009748B7">
        <w:rPr>
          <w:rFonts w:ascii="Cooper Black" w:hAnsi="Cooper Black"/>
          <w:color w:val="365F91" w:themeColor="accent1" w:themeShade="BF"/>
          <w:sz w:val="40"/>
          <w:szCs w:val="40"/>
        </w:rPr>
        <w:t>Advisory Neighborhood Commission 4</w:t>
      </w:r>
      <w:r w:rsidR="0004704D">
        <w:rPr>
          <w:rFonts w:ascii="Cooper Black" w:hAnsi="Cooper Black"/>
          <w:color w:val="365F91" w:themeColor="accent1" w:themeShade="BF"/>
          <w:sz w:val="40"/>
          <w:szCs w:val="40"/>
        </w:rPr>
        <w:t>B</w:t>
      </w:r>
    </w:p>
    <w:p w14:paraId="271015C0" w14:textId="1224870D" w:rsidR="00903D5D" w:rsidRPr="009748B7" w:rsidRDefault="001829B5" w:rsidP="00903D5D">
      <w:pPr>
        <w:jc w:val="center"/>
        <w:rPr>
          <w:rFonts w:ascii="Georgia" w:hAnsi="Georgia"/>
          <w:b/>
          <w:color w:val="365F91" w:themeColor="accent1" w:themeShade="BF"/>
        </w:rPr>
      </w:pPr>
      <w:r>
        <w:rPr>
          <w:rFonts w:ascii="Georgia" w:hAnsi="Georgia"/>
          <w:b/>
          <w:color w:val="365F91" w:themeColor="accent1" w:themeShade="BF"/>
        </w:rPr>
        <w:t>7720 Alaska Ave</w:t>
      </w:r>
      <w:r w:rsidR="00903D5D" w:rsidRPr="009748B7">
        <w:rPr>
          <w:rFonts w:ascii="Georgia" w:hAnsi="Georgia"/>
          <w:b/>
          <w:color w:val="365F91" w:themeColor="accent1" w:themeShade="BF"/>
        </w:rPr>
        <w:t xml:space="preserve"> NW</w:t>
      </w:r>
      <w:r w:rsidR="0004704D">
        <w:rPr>
          <w:rFonts w:ascii="Georgia" w:hAnsi="Georgia"/>
          <w:b/>
          <w:color w:val="365F91" w:themeColor="accent1" w:themeShade="BF"/>
        </w:rPr>
        <w:t xml:space="preserve">, </w:t>
      </w:r>
      <w:r>
        <w:rPr>
          <w:rFonts w:ascii="Georgia" w:hAnsi="Georgia"/>
          <w:b/>
          <w:color w:val="365F91" w:themeColor="accent1" w:themeShade="BF"/>
        </w:rPr>
        <w:t xml:space="preserve">Room </w:t>
      </w:r>
      <w:r w:rsidR="0004704D">
        <w:rPr>
          <w:rFonts w:ascii="Georgia" w:hAnsi="Georgia"/>
          <w:b/>
          <w:color w:val="365F91" w:themeColor="accent1" w:themeShade="BF"/>
        </w:rPr>
        <w:t>1</w:t>
      </w:r>
      <w:r>
        <w:rPr>
          <w:rFonts w:ascii="Georgia" w:hAnsi="Georgia"/>
          <w:b/>
          <w:color w:val="365F91" w:themeColor="accent1" w:themeShade="BF"/>
        </w:rPr>
        <w:t>06</w:t>
      </w:r>
    </w:p>
    <w:p w14:paraId="2F1F2C49" w14:textId="77777777" w:rsidR="00903D5D" w:rsidRPr="009748B7" w:rsidRDefault="00903D5D" w:rsidP="00903D5D">
      <w:pPr>
        <w:jc w:val="center"/>
        <w:rPr>
          <w:rFonts w:ascii="Georgia" w:hAnsi="Georgia"/>
          <w:b/>
          <w:color w:val="365F91" w:themeColor="accent1" w:themeShade="BF"/>
        </w:rPr>
      </w:pPr>
      <w:r w:rsidRPr="009748B7">
        <w:rPr>
          <w:rFonts w:ascii="Georgia" w:hAnsi="Georgia"/>
          <w:b/>
          <w:color w:val="365F91" w:themeColor="accent1" w:themeShade="BF"/>
        </w:rPr>
        <w:t>Washington, DC  20012</w:t>
      </w:r>
    </w:p>
    <w:p w14:paraId="59F2B593" w14:textId="5C525C94" w:rsidR="00903D5D" w:rsidRPr="009748B7" w:rsidRDefault="00903D5D" w:rsidP="00903D5D">
      <w:pPr>
        <w:jc w:val="center"/>
        <w:rPr>
          <w:rFonts w:ascii="Georgia" w:hAnsi="Georgia"/>
          <w:b/>
          <w:color w:val="365F91" w:themeColor="accent1" w:themeShade="BF"/>
        </w:rPr>
      </w:pPr>
      <w:r w:rsidRPr="009748B7">
        <w:rPr>
          <w:rFonts w:ascii="Georgia" w:hAnsi="Georgia"/>
          <w:b/>
          <w:color w:val="365F91" w:themeColor="accent1" w:themeShade="BF"/>
        </w:rPr>
        <w:t>202-</w:t>
      </w:r>
      <w:r w:rsidR="001829B5">
        <w:rPr>
          <w:rFonts w:ascii="Georgia" w:hAnsi="Georgia"/>
          <w:b/>
          <w:color w:val="365F91" w:themeColor="accent1" w:themeShade="BF"/>
        </w:rPr>
        <w:t>450-6225</w:t>
      </w:r>
      <w:r w:rsidRPr="009748B7">
        <w:rPr>
          <w:rFonts w:ascii="Georgia" w:hAnsi="Georgia"/>
          <w:b/>
          <w:color w:val="365F91" w:themeColor="accent1" w:themeShade="BF"/>
        </w:rPr>
        <w:t xml:space="preserve"> (Office)</w:t>
      </w:r>
    </w:p>
    <w:p w14:paraId="4F2CA610" w14:textId="00C11A8A" w:rsidR="00903D5D" w:rsidRDefault="001829B5" w:rsidP="00903D5D">
      <w:pPr>
        <w:jc w:val="center"/>
        <w:rPr>
          <w:rFonts w:ascii="Bell MT" w:hAnsi="Bell MT"/>
          <w:b/>
          <w:i/>
          <w:color w:val="365F91" w:themeColor="accent1" w:themeShade="BF"/>
          <w:sz w:val="20"/>
          <w:szCs w:val="20"/>
        </w:rPr>
      </w:pPr>
      <w:r>
        <w:rPr>
          <w:rFonts w:ascii="Bell MT" w:hAnsi="Bell MT"/>
          <w:b/>
          <w:i/>
          <w:color w:val="365F91" w:themeColor="accent1" w:themeShade="BF"/>
          <w:sz w:val="20"/>
          <w:szCs w:val="20"/>
        </w:rPr>
        <w:t>Brenda Parks</w:t>
      </w:r>
      <w:r w:rsidR="00EE6EDA">
        <w:rPr>
          <w:rFonts w:ascii="Bell MT" w:hAnsi="Bell MT"/>
          <w:b/>
          <w:i/>
          <w:color w:val="365F91" w:themeColor="accent1" w:themeShade="BF"/>
          <w:sz w:val="20"/>
          <w:szCs w:val="20"/>
        </w:rPr>
        <w:t xml:space="preserve">, </w:t>
      </w:r>
      <w:r w:rsidR="000F558E">
        <w:rPr>
          <w:rFonts w:ascii="Bell MT" w:hAnsi="Bell MT"/>
          <w:b/>
          <w:i/>
          <w:color w:val="365F91" w:themeColor="accent1" w:themeShade="BF"/>
          <w:sz w:val="20"/>
          <w:szCs w:val="20"/>
        </w:rPr>
        <w:t>ANC 4</w:t>
      </w:r>
      <w:r>
        <w:rPr>
          <w:rFonts w:ascii="Bell MT" w:hAnsi="Bell MT"/>
          <w:b/>
          <w:i/>
          <w:color w:val="365F91" w:themeColor="accent1" w:themeShade="BF"/>
          <w:sz w:val="20"/>
          <w:szCs w:val="20"/>
        </w:rPr>
        <w:t>B</w:t>
      </w:r>
      <w:r w:rsidR="000F558E">
        <w:rPr>
          <w:rFonts w:ascii="Bell MT" w:hAnsi="Bell MT"/>
          <w:b/>
          <w:i/>
          <w:color w:val="365F91" w:themeColor="accent1" w:themeShade="BF"/>
          <w:sz w:val="20"/>
          <w:szCs w:val="20"/>
        </w:rPr>
        <w:t>0</w:t>
      </w:r>
      <w:r>
        <w:rPr>
          <w:rFonts w:ascii="Bell MT" w:hAnsi="Bell MT"/>
          <w:b/>
          <w:i/>
          <w:color w:val="365F91" w:themeColor="accent1" w:themeShade="BF"/>
          <w:sz w:val="20"/>
          <w:szCs w:val="20"/>
        </w:rPr>
        <w:t>4</w:t>
      </w:r>
      <w:r w:rsidR="000F558E">
        <w:rPr>
          <w:rFonts w:ascii="Bell MT" w:hAnsi="Bell MT"/>
          <w:b/>
          <w:i/>
          <w:color w:val="365F91" w:themeColor="accent1" w:themeShade="BF"/>
          <w:sz w:val="20"/>
          <w:szCs w:val="20"/>
        </w:rPr>
        <w:t>,</w:t>
      </w:r>
      <w:r w:rsidR="00903D5D" w:rsidRPr="009748B7">
        <w:rPr>
          <w:rFonts w:ascii="Bell MT" w:hAnsi="Bell MT"/>
          <w:b/>
          <w:i/>
          <w:color w:val="365F91" w:themeColor="accent1" w:themeShade="BF"/>
          <w:sz w:val="20"/>
          <w:szCs w:val="20"/>
        </w:rPr>
        <w:t xml:space="preserve"> Chairperson; </w:t>
      </w:r>
      <w:r>
        <w:rPr>
          <w:rFonts w:ascii="Bell MT" w:hAnsi="Bell MT"/>
          <w:b/>
          <w:i/>
          <w:color w:val="365F91" w:themeColor="accent1" w:themeShade="BF"/>
          <w:sz w:val="20"/>
          <w:szCs w:val="20"/>
        </w:rPr>
        <w:t>Alison Brooks</w:t>
      </w:r>
      <w:r w:rsidR="0004704D">
        <w:rPr>
          <w:rFonts w:ascii="Bell MT" w:hAnsi="Bell MT"/>
          <w:b/>
          <w:i/>
          <w:color w:val="365F91" w:themeColor="accent1" w:themeShade="BF"/>
          <w:sz w:val="20"/>
          <w:szCs w:val="20"/>
        </w:rPr>
        <w:t>, ANC</w:t>
      </w:r>
      <w:r w:rsidR="00F271EC">
        <w:rPr>
          <w:rFonts w:ascii="Bell MT" w:hAnsi="Bell MT"/>
          <w:b/>
          <w:i/>
          <w:color w:val="365F91" w:themeColor="accent1" w:themeShade="BF"/>
          <w:sz w:val="20"/>
          <w:szCs w:val="20"/>
        </w:rPr>
        <w:t xml:space="preserve"> </w:t>
      </w:r>
      <w:r w:rsidR="0004704D">
        <w:rPr>
          <w:rFonts w:ascii="Bell MT" w:hAnsi="Bell MT"/>
          <w:b/>
          <w:i/>
          <w:color w:val="365F91" w:themeColor="accent1" w:themeShade="BF"/>
          <w:sz w:val="20"/>
          <w:szCs w:val="20"/>
        </w:rPr>
        <w:t>4B0</w:t>
      </w:r>
      <w:r>
        <w:rPr>
          <w:rFonts w:ascii="Bell MT" w:hAnsi="Bell MT"/>
          <w:b/>
          <w:i/>
          <w:color w:val="365F91" w:themeColor="accent1" w:themeShade="BF"/>
          <w:sz w:val="20"/>
          <w:szCs w:val="20"/>
        </w:rPr>
        <w:t>8</w:t>
      </w:r>
      <w:r w:rsidR="00903D5D" w:rsidRPr="009748B7">
        <w:rPr>
          <w:rFonts w:ascii="Bell MT" w:hAnsi="Bell MT"/>
          <w:b/>
          <w:i/>
          <w:color w:val="365F91" w:themeColor="accent1" w:themeShade="BF"/>
          <w:sz w:val="20"/>
          <w:szCs w:val="20"/>
        </w:rPr>
        <w:t>, Vice Chairperson;</w:t>
      </w:r>
    </w:p>
    <w:p w14:paraId="7EEB8F99" w14:textId="2C28DBF5" w:rsidR="00903D5D" w:rsidRDefault="001829B5" w:rsidP="00903D5D">
      <w:pPr>
        <w:jc w:val="center"/>
        <w:rPr>
          <w:rFonts w:ascii="Bell MT" w:hAnsi="Bell MT"/>
          <w:b/>
          <w:i/>
          <w:color w:val="365F91" w:themeColor="accent1" w:themeShade="BF"/>
          <w:sz w:val="20"/>
          <w:szCs w:val="20"/>
        </w:rPr>
      </w:pPr>
      <w:r>
        <w:rPr>
          <w:rFonts w:ascii="Bell MT" w:hAnsi="Bell MT"/>
          <w:b/>
          <w:i/>
          <w:color w:val="365F91" w:themeColor="accent1" w:themeShade="BF"/>
          <w:sz w:val="20"/>
          <w:szCs w:val="20"/>
        </w:rPr>
        <w:t>Erin Palmer</w:t>
      </w:r>
      <w:r w:rsidR="0004704D">
        <w:rPr>
          <w:rFonts w:ascii="Bell MT" w:hAnsi="Bell MT"/>
          <w:b/>
          <w:i/>
          <w:color w:val="365F91" w:themeColor="accent1" w:themeShade="BF"/>
          <w:sz w:val="20"/>
          <w:szCs w:val="20"/>
        </w:rPr>
        <w:t xml:space="preserve">, </w:t>
      </w:r>
      <w:r w:rsidR="00F271EC">
        <w:rPr>
          <w:rFonts w:ascii="Bell MT" w:hAnsi="Bell MT"/>
          <w:b/>
          <w:i/>
          <w:color w:val="365F91" w:themeColor="accent1" w:themeShade="BF"/>
          <w:sz w:val="20"/>
          <w:szCs w:val="20"/>
        </w:rPr>
        <w:t xml:space="preserve">ANC </w:t>
      </w:r>
      <w:r w:rsidR="0004704D">
        <w:rPr>
          <w:rFonts w:ascii="Bell MT" w:hAnsi="Bell MT"/>
          <w:b/>
          <w:i/>
          <w:color w:val="365F91" w:themeColor="accent1" w:themeShade="BF"/>
          <w:sz w:val="20"/>
          <w:szCs w:val="20"/>
        </w:rPr>
        <w:t>4B02</w:t>
      </w:r>
      <w:r w:rsidR="00903D5D">
        <w:rPr>
          <w:rFonts w:ascii="Bell MT" w:hAnsi="Bell MT"/>
          <w:b/>
          <w:i/>
          <w:color w:val="365F91" w:themeColor="accent1" w:themeShade="BF"/>
          <w:sz w:val="20"/>
          <w:szCs w:val="20"/>
        </w:rPr>
        <w:t>, Secretary</w:t>
      </w:r>
      <w:r w:rsidR="00234F01">
        <w:rPr>
          <w:rFonts w:ascii="Bell MT" w:hAnsi="Bell MT"/>
          <w:b/>
          <w:i/>
          <w:color w:val="365F91" w:themeColor="accent1" w:themeShade="BF"/>
          <w:sz w:val="20"/>
          <w:szCs w:val="20"/>
        </w:rPr>
        <w:t>;</w:t>
      </w:r>
      <w:r w:rsidR="00903D5D" w:rsidRPr="009748B7">
        <w:rPr>
          <w:rFonts w:ascii="Bell MT" w:hAnsi="Bell MT"/>
          <w:b/>
          <w:i/>
          <w:color w:val="365F91" w:themeColor="accent1" w:themeShade="BF"/>
          <w:sz w:val="20"/>
          <w:szCs w:val="20"/>
        </w:rPr>
        <w:t xml:space="preserve"> </w:t>
      </w:r>
      <w:r>
        <w:rPr>
          <w:rFonts w:ascii="Bell MT" w:hAnsi="Bell MT"/>
          <w:b/>
          <w:i/>
          <w:color w:val="365F91" w:themeColor="accent1" w:themeShade="BF"/>
          <w:sz w:val="20"/>
          <w:szCs w:val="20"/>
        </w:rPr>
        <w:t xml:space="preserve">Geoff </w:t>
      </w:r>
      <w:proofErr w:type="spellStart"/>
      <w:r>
        <w:rPr>
          <w:rFonts w:ascii="Bell MT" w:hAnsi="Bell MT"/>
          <w:b/>
          <w:i/>
          <w:color w:val="365F91" w:themeColor="accent1" w:themeShade="BF"/>
          <w:sz w:val="20"/>
          <w:szCs w:val="20"/>
        </w:rPr>
        <w:t>Bromaghim</w:t>
      </w:r>
      <w:proofErr w:type="spellEnd"/>
      <w:r w:rsidR="0004704D">
        <w:rPr>
          <w:rFonts w:ascii="Bell MT" w:hAnsi="Bell MT"/>
          <w:b/>
          <w:i/>
          <w:color w:val="365F91" w:themeColor="accent1" w:themeShade="BF"/>
          <w:sz w:val="20"/>
          <w:szCs w:val="20"/>
        </w:rPr>
        <w:t>, ANC 4B0</w:t>
      </w:r>
      <w:r>
        <w:rPr>
          <w:rFonts w:ascii="Bell MT" w:hAnsi="Bell MT"/>
          <w:b/>
          <w:i/>
          <w:color w:val="365F91" w:themeColor="accent1" w:themeShade="BF"/>
          <w:sz w:val="20"/>
          <w:szCs w:val="20"/>
        </w:rPr>
        <w:t>7</w:t>
      </w:r>
      <w:r w:rsidR="00903D5D">
        <w:rPr>
          <w:rFonts w:ascii="Bell MT" w:hAnsi="Bell MT"/>
          <w:b/>
          <w:i/>
          <w:color w:val="365F91" w:themeColor="accent1" w:themeShade="BF"/>
          <w:sz w:val="20"/>
          <w:szCs w:val="20"/>
        </w:rPr>
        <w:t>,</w:t>
      </w:r>
      <w:r w:rsidR="00903D5D" w:rsidRPr="009748B7">
        <w:rPr>
          <w:rFonts w:ascii="Bell MT" w:hAnsi="Bell MT"/>
          <w:b/>
          <w:i/>
          <w:color w:val="365F91" w:themeColor="accent1" w:themeShade="BF"/>
          <w:sz w:val="20"/>
          <w:szCs w:val="20"/>
        </w:rPr>
        <w:t xml:space="preserve"> Treasurer;</w:t>
      </w:r>
    </w:p>
    <w:p w14:paraId="507FEC1E" w14:textId="4E9660CF" w:rsidR="001829B5" w:rsidRDefault="001829B5" w:rsidP="00903D5D">
      <w:pPr>
        <w:jc w:val="center"/>
        <w:rPr>
          <w:rFonts w:ascii="Bell MT" w:hAnsi="Bell MT"/>
          <w:b/>
          <w:i/>
          <w:color w:val="365F91" w:themeColor="accent1" w:themeShade="BF"/>
          <w:sz w:val="20"/>
          <w:szCs w:val="20"/>
        </w:rPr>
      </w:pPr>
      <w:r>
        <w:rPr>
          <w:rFonts w:ascii="Bell MT" w:hAnsi="Bell MT"/>
          <w:b/>
          <w:i/>
          <w:color w:val="365F91" w:themeColor="accent1" w:themeShade="BF"/>
          <w:sz w:val="20"/>
          <w:szCs w:val="20"/>
        </w:rPr>
        <w:t>Evan Yeats</w:t>
      </w:r>
      <w:r w:rsidR="0004704D">
        <w:rPr>
          <w:rFonts w:ascii="Bell MT" w:hAnsi="Bell MT"/>
          <w:b/>
          <w:i/>
          <w:color w:val="365F91" w:themeColor="accent1" w:themeShade="BF"/>
          <w:sz w:val="20"/>
          <w:szCs w:val="20"/>
        </w:rPr>
        <w:t>, ANC 4B0</w:t>
      </w:r>
      <w:r>
        <w:rPr>
          <w:rFonts w:ascii="Bell MT" w:hAnsi="Bell MT"/>
          <w:b/>
          <w:i/>
          <w:color w:val="365F91" w:themeColor="accent1" w:themeShade="BF"/>
          <w:sz w:val="20"/>
          <w:szCs w:val="20"/>
        </w:rPr>
        <w:t>1</w:t>
      </w:r>
      <w:r w:rsidR="000F558E">
        <w:rPr>
          <w:rFonts w:ascii="Bell MT" w:hAnsi="Bell MT"/>
          <w:b/>
          <w:i/>
          <w:color w:val="365F91" w:themeColor="accent1" w:themeShade="BF"/>
          <w:sz w:val="20"/>
          <w:szCs w:val="20"/>
        </w:rPr>
        <w:t>;</w:t>
      </w:r>
      <w:r w:rsidR="00234F01">
        <w:rPr>
          <w:rFonts w:ascii="Bell MT" w:hAnsi="Bell MT"/>
          <w:b/>
          <w:i/>
          <w:color w:val="365F91" w:themeColor="accent1" w:themeShade="BF"/>
          <w:sz w:val="20"/>
          <w:szCs w:val="20"/>
        </w:rPr>
        <w:t xml:space="preserve"> </w:t>
      </w:r>
      <w:r>
        <w:rPr>
          <w:rFonts w:ascii="Bell MT" w:hAnsi="Bell MT"/>
          <w:b/>
          <w:i/>
          <w:color w:val="365F91" w:themeColor="accent1" w:themeShade="BF"/>
          <w:sz w:val="20"/>
          <w:szCs w:val="20"/>
        </w:rPr>
        <w:t>Scot Knickerbocker</w:t>
      </w:r>
      <w:r w:rsidR="0004704D">
        <w:rPr>
          <w:rFonts w:ascii="Bell MT" w:hAnsi="Bell MT"/>
          <w:b/>
          <w:i/>
          <w:color w:val="365F91" w:themeColor="accent1" w:themeShade="BF"/>
          <w:sz w:val="20"/>
          <w:szCs w:val="20"/>
        </w:rPr>
        <w:t>,</w:t>
      </w:r>
      <w:r w:rsidR="00234F01">
        <w:rPr>
          <w:rFonts w:ascii="Bell MT" w:hAnsi="Bell MT"/>
          <w:b/>
          <w:i/>
          <w:color w:val="365F91" w:themeColor="accent1" w:themeShade="BF"/>
          <w:sz w:val="20"/>
          <w:szCs w:val="20"/>
        </w:rPr>
        <w:t xml:space="preserve"> ANC 4</w:t>
      </w:r>
      <w:r>
        <w:rPr>
          <w:rFonts w:ascii="Bell MT" w:hAnsi="Bell MT"/>
          <w:b/>
          <w:i/>
          <w:color w:val="365F91" w:themeColor="accent1" w:themeShade="BF"/>
          <w:sz w:val="20"/>
          <w:szCs w:val="20"/>
        </w:rPr>
        <w:t>B</w:t>
      </w:r>
      <w:r w:rsidR="00234F01">
        <w:rPr>
          <w:rFonts w:ascii="Bell MT" w:hAnsi="Bell MT"/>
          <w:b/>
          <w:i/>
          <w:color w:val="365F91" w:themeColor="accent1" w:themeShade="BF"/>
          <w:sz w:val="20"/>
          <w:szCs w:val="20"/>
        </w:rPr>
        <w:t>0</w:t>
      </w:r>
      <w:r>
        <w:rPr>
          <w:rFonts w:ascii="Bell MT" w:hAnsi="Bell MT"/>
          <w:b/>
          <w:i/>
          <w:color w:val="365F91" w:themeColor="accent1" w:themeShade="BF"/>
          <w:sz w:val="20"/>
          <w:szCs w:val="20"/>
        </w:rPr>
        <w:t>3</w:t>
      </w:r>
      <w:r w:rsidR="00234F01">
        <w:rPr>
          <w:rFonts w:ascii="Bell MT" w:hAnsi="Bell MT"/>
          <w:b/>
          <w:i/>
          <w:color w:val="365F91" w:themeColor="accent1" w:themeShade="BF"/>
          <w:sz w:val="20"/>
          <w:szCs w:val="20"/>
        </w:rPr>
        <w:t>;</w:t>
      </w:r>
      <w:r w:rsidR="000F558E">
        <w:rPr>
          <w:rFonts w:ascii="Bell MT" w:hAnsi="Bell MT"/>
          <w:b/>
          <w:i/>
          <w:color w:val="365F91" w:themeColor="accent1" w:themeShade="BF"/>
          <w:sz w:val="20"/>
          <w:szCs w:val="20"/>
        </w:rPr>
        <w:t xml:space="preserve"> </w:t>
      </w:r>
      <w:r>
        <w:rPr>
          <w:rFonts w:ascii="Bell MT" w:hAnsi="Bell MT"/>
          <w:b/>
          <w:i/>
          <w:color w:val="365F91" w:themeColor="accent1" w:themeShade="BF"/>
          <w:sz w:val="20"/>
          <w:szCs w:val="20"/>
        </w:rPr>
        <w:t>Perry Redd</w:t>
      </w:r>
      <w:r w:rsidR="0004704D">
        <w:rPr>
          <w:rFonts w:ascii="Bell MT" w:hAnsi="Bell MT"/>
          <w:b/>
          <w:i/>
          <w:color w:val="365F91" w:themeColor="accent1" w:themeShade="BF"/>
          <w:sz w:val="20"/>
          <w:szCs w:val="20"/>
        </w:rPr>
        <w:t>, ANC 4B0</w:t>
      </w:r>
      <w:r>
        <w:rPr>
          <w:rFonts w:ascii="Bell MT" w:hAnsi="Bell MT"/>
          <w:b/>
          <w:i/>
          <w:color w:val="365F91" w:themeColor="accent1" w:themeShade="BF"/>
          <w:sz w:val="20"/>
          <w:szCs w:val="20"/>
        </w:rPr>
        <w:t>5</w:t>
      </w:r>
      <w:r w:rsidR="00CA6F82">
        <w:rPr>
          <w:rFonts w:ascii="Bell MT" w:hAnsi="Bell MT"/>
          <w:b/>
          <w:i/>
          <w:color w:val="365F91" w:themeColor="accent1" w:themeShade="BF"/>
          <w:sz w:val="20"/>
          <w:szCs w:val="20"/>
        </w:rPr>
        <w:t>;</w:t>
      </w:r>
    </w:p>
    <w:p w14:paraId="2DF0CDFB" w14:textId="4A4E82B1" w:rsidR="00903D5D" w:rsidRPr="009748B7" w:rsidRDefault="001829B5" w:rsidP="00903D5D">
      <w:pPr>
        <w:jc w:val="center"/>
        <w:rPr>
          <w:rFonts w:ascii="Bell MT" w:hAnsi="Bell MT"/>
          <w:b/>
          <w:i/>
          <w:color w:val="365F91" w:themeColor="accent1" w:themeShade="BF"/>
          <w:sz w:val="20"/>
          <w:szCs w:val="20"/>
        </w:rPr>
      </w:pPr>
      <w:r>
        <w:rPr>
          <w:rFonts w:ascii="Bell MT" w:hAnsi="Bell MT"/>
          <w:b/>
          <w:i/>
          <w:color w:val="365F91" w:themeColor="accent1" w:themeShade="BF"/>
          <w:sz w:val="20"/>
          <w:szCs w:val="20"/>
        </w:rPr>
        <w:t xml:space="preserve">Tiffani Nichole Johnson, ANC 4B06; </w:t>
      </w:r>
      <w:proofErr w:type="spellStart"/>
      <w:r>
        <w:rPr>
          <w:rFonts w:ascii="Bell MT" w:hAnsi="Bell MT"/>
          <w:b/>
          <w:i/>
          <w:color w:val="365F91" w:themeColor="accent1" w:themeShade="BF"/>
          <w:sz w:val="20"/>
          <w:szCs w:val="20"/>
        </w:rPr>
        <w:t>LaRoya</w:t>
      </w:r>
      <w:proofErr w:type="spellEnd"/>
      <w:r>
        <w:rPr>
          <w:rFonts w:ascii="Bell MT" w:hAnsi="Bell MT"/>
          <w:b/>
          <w:i/>
          <w:color w:val="365F91" w:themeColor="accent1" w:themeShade="BF"/>
          <w:sz w:val="20"/>
          <w:szCs w:val="20"/>
        </w:rPr>
        <w:t xml:space="preserve"> Huff</w:t>
      </w:r>
      <w:r w:rsidR="0004704D">
        <w:rPr>
          <w:rFonts w:ascii="Bell MT" w:hAnsi="Bell MT"/>
          <w:b/>
          <w:i/>
          <w:color w:val="365F91" w:themeColor="accent1" w:themeShade="BF"/>
          <w:sz w:val="20"/>
          <w:szCs w:val="20"/>
        </w:rPr>
        <w:t>, ANC 4B09</w:t>
      </w:r>
    </w:p>
    <w:p w14:paraId="0A1AD128" w14:textId="77777777" w:rsidR="00334294" w:rsidRDefault="00334294" w:rsidP="00650DD0">
      <w:pPr>
        <w:rPr>
          <w:rFonts w:ascii="Bookman Old Style" w:hAnsi="Bookman Old Style"/>
          <w:sz w:val="22"/>
          <w:szCs w:val="22"/>
        </w:rPr>
      </w:pPr>
    </w:p>
    <w:p w14:paraId="6259882D" w14:textId="77777777" w:rsidR="00E220D6" w:rsidRPr="00E220D6" w:rsidRDefault="00E220D6" w:rsidP="00650DD0">
      <w:pPr>
        <w:rPr>
          <w:rFonts w:ascii="Bookman Old Style" w:hAnsi="Bookman Old Style"/>
          <w:sz w:val="22"/>
          <w:szCs w:val="22"/>
        </w:rPr>
      </w:pPr>
    </w:p>
    <w:p w14:paraId="557D9883" w14:textId="2551FE3A" w:rsidR="00CA6F82" w:rsidRPr="00E520BA" w:rsidRDefault="001829B5" w:rsidP="00CA6F82">
      <w:pPr>
        <w:rPr>
          <w:rFonts w:ascii="Bookman Old Style" w:hAnsi="Bookman Old Style"/>
        </w:rPr>
      </w:pPr>
      <w:r>
        <w:rPr>
          <w:rFonts w:ascii="Bookman Old Style" w:hAnsi="Bookman Old Style"/>
        </w:rPr>
        <w:t xml:space="preserve">March </w:t>
      </w:r>
      <w:r w:rsidR="000B1DFF">
        <w:rPr>
          <w:rFonts w:ascii="Bookman Old Style" w:hAnsi="Bookman Old Style"/>
        </w:rPr>
        <w:t>2</w:t>
      </w:r>
      <w:r>
        <w:rPr>
          <w:rFonts w:ascii="Bookman Old Style" w:hAnsi="Bookman Old Style"/>
        </w:rPr>
        <w:t>6</w:t>
      </w:r>
      <w:r w:rsidR="00CA6F82" w:rsidRPr="00E520BA">
        <w:rPr>
          <w:rFonts w:ascii="Bookman Old Style" w:hAnsi="Bookman Old Style"/>
        </w:rPr>
        <w:t>, 201</w:t>
      </w:r>
      <w:r>
        <w:rPr>
          <w:rFonts w:ascii="Bookman Old Style" w:hAnsi="Bookman Old Style"/>
        </w:rPr>
        <w:t>9</w:t>
      </w:r>
    </w:p>
    <w:p w14:paraId="4E50C33D" w14:textId="77777777" w:rsidR="00CA6F82" w:rsidRDefault="00CA6F82" w:rsidP="00CA6F82"/>
    <w:p w14:paraId="76AD82C8" w14:textId="77777777" w:rsidR="001829B5" w:rsidRDefault="00CA6F82" w:rsidP="00CA6F82">
      <w:pPr>
        <w:rPr>
          <w:rFonts w:ascii="Bookman Old Style" w:hAnsi="Bookman Old Style"/>
        </w:rPr>
      </w:pPr>
      <w:r>
        <w:rPr>
          <w:rFonts w:ascii="Bookman Old Style" w:hAnsi="Bookman Old Style"/>
        </w:rPr>
        <w:t xml:space="preserve">Mr. Tom </w:t>
      </w:r>
      <w:proofErr w:type="spellStart"/>
      <w:r>
        <w:rPr>
          <w:rFonts w:ascii="Bookman Old Style" w:hAnsi="Bookman Old Style"/>
        </w:rPr>
        <w:t>Lofland</w:t>
      </w:r>
      <w:proofErr w:type="spellEnd"/>
    </w:p>
    <w:p w14:paraId="0B5ED959" w14:textId="14D97D6D" w:rsidR="00CA6F82" w:rsidRDefault="00CA6F82" w:rsidP="00CA6F82">
      <w:pPr>
        <w:rPr>
          <w:rFonts w:ascii="Bookman Old Style" w:hAnsi="Bookman Old Style"/>
        </w:rPr>
      </w:pPr>
      <w:r>
        <w:rPr>
          <w:rFonts w:ascii="Bookman Old Style" w:hAnsi="Bookman Old Style"/>
        </w:rPr>
        <w:t>President, Eastern Division</w:t>
      </w:r>
    </w:p>
    <w:p w14:paraId="50C4EB2C" w14:textId="77777777" w:rsidR="00CA6F82" w:rsidRDefault="00CA6F82" w:rsidP="00CA6F82">
      <w:pPr>
        <w:rPr>
          <w:rFonts w:ascii="Bookman Old Style" w:hAnsi="Bookman Old Style"/>
        </w:rPr>
      </w:pPr>
      <w:r w:rsidRPr="00E520BA">
        <w:rPr>
          <w:rFonts w:ascii="Bookman Old Style" w:hAnsi="Bookman Old Style"/>
        </w:rPr>
        <w:t>Safeway</w:t>
      </w:r>
      <w:r>
        <w:rPr>
          <w:rFonts w:ascii="Bookman Old Style" w:hAnsi="Bookman Old Style"/>
        </w:rPr>
        <w:t xml:space="preserve"> Stores, Inc.</w:t>
      </w:r>
    </w:p>
    <w:p w14:paraId="2D7EC789" w14:textId="52D19075" w:rsidR="00CA6F82" w:rsidRDefault="00CA6F82" w:rsidP="00CA6F82">
      <w:pPr>
        <w:rPr>
          <w:rFonts w:ascii="Bookman Old Style" w:hAnsi="Bookman Old Style"/>
        </w:rPr>
      </w:pPr>
      <w:r>
        <w:rPr>
          <w:rFonts w:ascii="Bookman Old Style" w:hAnsi="Bookman Old Style"/>
        </w:rPr>
        <w:t>4551 Forbes Blvd</w:t>
      </w:r>
    </w:p>
    <w:p w14:paraId="73B9905C" w14:textId="77777777" w:rsidR="00CA6F82" w:rsidRPr="00E520BA" w:rsidRDefault="00CA6F82" w:rsidP="00CA6F82">
      <w:pPr>
        <w:rPr>
          <w:rFonts w:ascii="Bookman Old Style" w:hAnsi="Bookman Old Style"/>
        </w:rPr>
      </w:pPr>
      <w:r>
        <w:rPr>
          <w:rFonts w:ascii="Bookman Old Style" w:hAnsi="Bookman Old Style"/>
        </w:rPr>
        <w:t>Lanham, MD 20706</w:t>
      </w:r>
    </w:p>
    <w:p w14:paraId="30E3FF1A" w14:textId="77777777" w:rsidR="00CA6F82" w:rsidRDefault="00CA6F82" w:rsidP="00CA6F82">
      <w:pPr>
        <w:rPr>
          <w:rFonts w:ascii="Bookman Old Style" w:hAnsi="Bookman Old Style"/>
        </w:rPr>
      </w:pPr>
    </w:p>
    <w:p w14:paraId="35BE4EA7" w14:textId="1BBE627D" w:rsidR="00CA6F82" w:rsidRPr="006B7705" w:rsidRDefault="00CA6F82" w:rsidP="001829B5">
      <w:pPr>
        <w:rPr>
          <w:rFonts w:ascii="Bookman Old Style" w:hAnsi="Bookman Old Style"/>
          <w:b/>
          <w:bCs/>
        </w:rPr>
      </w:pPr>
      <w:r w:rsidRPr="006B7705">
        <w:rPr>
          <w:rFonts w:ascii="Bookman Old Style" w:hAnsi="Bookman Old Style"/>
          <w:b/>
          <w:bCs/>
        </w:rPr>
        <w:t>Re: Conditions at the Safeway located at 6500 Piney Branch Rd NW, Washington, DC  20012</w:t>
      </w:r>
    </w:p>
    <w:p w14:paraId="60DC3E13" w14:textId="77777777" w:rsidR="00CA6F82" w:rsidRPr="00E520BA" w:rsidRDefault="00CA6F82" w:rsidP="001829B5">
      <w:pPr>
        <w:rPr>
          <w:rFonts w:ascii="Bookman Old Style" w:hAnsi="Bookman Old Style"/>
        </w:rPr>
      </w:pPr>
    </w:p>
    <w:p w14:paraId="7C463DD5" w14:textId="77777777" w:rsidR="00CA6F82" w:rsidRDefault="00CA6F82" w:rsidP="00CA6F82">
      <w:pPr>
        <w:rPr>
          <w:rFonts w:ascii="Bookman Old Style" w:hAnsi="Bookman Old Style"/>
        </w:rPr>
      </w:pPr>
      <w:r w:rsidRPr="00E520BA">
        <w:rPr>
          <w:rFonts w:ascii="Bookman Old Style" w:hAnsi="Bookman Old Style"/>
        </w:rPr>
        <w:t xml:space="preserve">Dear </w:t>
      </w:r>
      <w:r>
        <w:rPr>
          <w:rFonts w:ascii="Bookman Old Style" w:hAnsi="Bookman Old Style"/>
        </w:rPr>
        <w:t xml:space="preserve">Mr. </w:t>
      </w:r>
      <w:proofErr w:type="spellStart"/>
      <w:r>
        <w:rPr>
          <w:rFonts w:ascii="Bookman Old Style" w:hAnsi="Bookman Old Style"/>
        </w:rPr>
        <w:t>Lofland</w:t>
      </w:r>
      <w:proofErr w:type="spellEnd"/>
      <w:r w:rsidRPr="00E520BA">
        <w:rPr>
          <w:rFonts w:ascii="Bookman Old Style" w:hAnsi="Bookman Old Style"/>
        </w:rPr>
        <w:t>:</w:t>
      </w:r>
    </w:p>
    <w:p w14:paraId="2DBF19E7" w14:textId="77777777" w:rsidR="00CA6F82" w:rsidRPr="00E520BA" w:rsidRDefault="00CA6F82" w:rsidP="00CA6F82">
      <w:pPr>
        <w:rPr>
          <w:rFonts w:ascii="Bookman Old Style" w:hAnsi="Bookman Old Style"/>
        </w:rPr>
      </w:pPr>
    </w:p>
    <w:p w14:paraId="175180C5" w14:textId="068561A1" w:rsidR="00CA6F82" w:rsidRDefault="00CA6F82" w:rsidP="00CA6F82">
      <w:r w:rsidRPr="00E220D6">
        <w:rPr>
          <w:rFonts w:ascii="Bookman Old Style" w:hAnsi="Bookman Old Style"/>
        </w:rPr>
        <w:t xml:space="preserve">At its regularly scheduled meeting on </w:t>
      </w:r>
      <w:r w:rsidR="001829B5">
        <w:rPr>
          <w:rFonts w:ascii="Bookman Old Style" w:hAnsi="Bookman Old Style"/>
        </w:rPr>
        <w:t>March 25</w:t>
      </w:r>
      <w:r>
        <w:rPr>
          <w:rFonts w:ascii="Bookman Old Style" w:hAnsi="Bookman Old Style"/>
        </w:rPr>
        <w:t>, 201</w:t>
      </w:r>
      <w:r w:rsidR="001829B5">
        <w:rPr>
          <w:rFonts w:ascii="Bookman Old Style" w:hAnsi="Bookman Old Style"/>
        </w:rPr>
        <w:t>9</w:t>
      </w:r>
      <w:r>
        <w:rPr>
          <w:rFonts w:ascii="Bookman Old Style" w:hAnsi="Bookman Old Style"/>
        </w:rPr>
        <w:t xml:space="preserve"> </w:t>
      </w:r>
      <w:r w:rsidRPr="00E220D6">
        <w:rPr>
          <w:rFonts w:ascii="Bookman Old Style" w:hAnsi="Bookman Old Style"/>
        </w:rPr>
        <w:t xml:space="preserve">(notice of which was properly given, and at which a quorum of </w:t>
      </w:r>
      <w:r w:rsidR="000B1DFF">
        <w:rPr>
          <w:rFonts w:ascii="Bookman Old Style" w:hAnsi="Bookman Old Style"/>
        </w:rPr>
        <w:t>_____</w:t>
      </w:r>
      <w:r w:rsidRPr="00E220D6">
        <w:rPr>
          <w:rFonts w:ascii="Bookman Old Style" w:hAnsi="Bookman Old Style"/>
        </w:rPr>
        <w:t xml:space="preserve"> of </w:t>
      </w:r>
      <w:r w:rsidR="001829B5">
        <w:rPr>
          <w:rFonts w:ascii="Bookman Old Style" w:hAnsi="Bookman Old Style"/>
        </w:rPr>
        <w:t>nine</w:t>
      </w:r>
      <w:r w:rsidRPr="00E220D6">
        <w:rPr>
          <w:rFonts w:ascii="Bookman Old Style" w:hAnsi="Bookman Old Style"/>
        </w:rPr>
        <w:t xml:space="preserve"> members was present)</w:t>
      </w:r>
      <w:r>
        <w:rPr>
          <w:rFonts w:ascii="Bookman Old Style" w:hAnsi="Bookman Old Style"/>
        </w:rPr>
        <w:t>,</w:t>
      </w:r>
      <w:r w:rsidRPr="00E220D6">
        <w:rPr>
          <w:rFonts w:ascii="Bookman Old Style" w:hAnsi="Bookman Old Style"/>
        </w:rPr>
        <w:t xml:space="preserve"> Advisory Neighborhood Commission 4</w:t>
      </w:r>
      <w:r w:rsidR="000B1DFF">
        <w:rPr>
          <w:rFonts w:ascii="Bookman Old Style" w:hAnsi="Bookman Old Style"/>
        </w:rPr>
        <w:t>B voted (___</w:t>
      </w:r>
      <w:r>
        <w:rPr>
          <w:rFonts w:ascii="Bookman Old Style" w:hAnsi="Bookman Old Style"/>
        </w:rPr>
        <w:t xml:space="preserve"> yes, </w:t>
      </w:r>
      <w:r w:rsidR="000B1DFF">
        <w:rPr>
          <w:rFonts w:ascii="Bookman Old Style" w:hAnsi="Bookman Old Style"/>
        </w:rPr>
        <w:t>____</w:t>
      </w:r>
      <w:r>
        <w:rPr>
          <w:rFonts w:ascii="Bookman Old Style" w:hAnsi="Bookman Old Style"/>
        </w:rPr>
        <w:t xml:space="preserve"> no</w:t>
      </w:r>
      <w:r w:rsidRPr="00E220D6">
        <w:rPr>
          <w:rFonts w:ascii="Bookman Old Style" w:hAnsi="Bookman Old Style"/>
        </w:rPr>
        <w:t xml:space="preserve">) to </w:t>
      </w:r>
      <w:r>
        <w:rPr>
          <w:rFonts w:ascii="Bookman Old Style" w:hAnsi="Bookman Old Style"/>
        </w:rPr>
        <w:t>approve this letter detailing community concerns and complaints about the Safeway Store at 6500 Piney Branch Road NW.</w:t>
      </w:r>
    </w:p>
    <w:p w14:paraId="2CC5D4D8" w14:textId="77777777" w:rsidR="00CA6F82" w:rsidRPr="00586E9D" w:rsidRDefault="00CA6F82" w:rsidP="00CA6F82">
      <w:pPr>
        <w:rPr>
          <w:rFonts w:ascii="Bookman Old Style" w:hAnsi="Bookman Old Style"/>
        </w:rPr>
      </w:pPr>
    </w:p>
    <w:p w14:paraId="3C831CB0" w14:textId="1F3CA515" w:rsidR="00CA6F82" w:rsidRDefault="00CA6F82" w:rsidP="00CA6F82">
      <w:pPr>
        <w:rPr>
          <w:rFonts w:ascii="Bookman Old Style" w:hAnsi="Bookman Old Style"/>
        </w:rPr>
      </w:pPr>
      <w:r w:rsidRPr="00586E9D">
        <w:rPr>
          <w:rFonts w:ascii="Bookman Old Style" w:hAnsi="Bookman Old Style"/>
        </w:rPr>
        <w:t>As you m</w:t>
      </w:r>
      <w:r>
        <w:rPr>
          <w:rFonts w:ascii="Bookman Old Style" w:hAnsi="Bookman Old Style"/>
        </w:rPr>
        <w:t xml:space="preserve">ay know, ANCs are non-partisan </w:t>
      </w:r>
      <w:r w:rsidRPr="00586E9D">
        <w:rPr>
          <w:rFonts w:ascii="Bookman Old Style" w:hAnsi="Bookman Old Style"/>
        </w:rPr>
        <w:t>neighborhood bodies made up of locally elected representatives called Advisory Neighborhood Commissioners. The ANCs' main function is to be their neighborhood's official voice in advising the District government and private businesses on matters that affect their neighborhoods. The ANCs may also initiate recommendations for improving city services, conduct neighborhood improvement programs, and monitor resident complaints. ANC 4</w:t>
      </w:r>
      <w:r w:rsidR="00BE7B3B">
        <w:rPr>
          <w:rFonts w:ascii="Bookman Old Style" w:hAnsi="Bookman Old Style"/>
        </w:rPr>
        <w:t>B</w:t>
      </w:r>
      <w:r w:rsidRPr="00586E9D">
        <w:rPr>
          <w:rFonts w:ascii="Bookman Old Style" w:hAnsi="Bookman Old Style"/>
        </w:rPr>
        <w:t xml:space="preserve"> </w:t>
      </w:r>
      <w:r>
        <w:rPr>
          <w:rFonts w:ascii="Bookman Old Style" w:hAnsi="Bookman Old Style"/>
        </w:rPr>
        <w:t>Commissioners proudly represent</w:t>
      </w:r>
      <w:r w:rsidRPr="00586E9D">
        <w:rPr>
          <w:rFonts w:ascii="Bookman Old Style" w:hAnsi="Bookman Old Style"/>
        </w:rPr>
        <w:t xml:space="preserve"> more than </w:t>
      </w:r>
      <w:r>
        <w:rPr>
          <w:rFonts w:ascii="Bookman Old Style" w:hAnsi="Bookman Old Style"/>
        </w:rPr>
        <w:t>1</w:t>
      </w:r>
      <w:r w:rsidR="000B1DFF">
        <w:rPr>
          <w:rFonts w:ascii="Bookman Old Style" w:hAnsi="Bookman Old Style"/>
        </w:rPr>
        <w:t>8</w:t>
      </w:r>
      <w:r>
        <w:rPr>
          <w:rFonts w:ascii="Bookman Old Style" w:hAnsi="Bookman Old Style"/>
        </w:rPr>
        <w:t>,000</w:t>
      </w:r>
      <w:r w:rsidRPr="00586E9D">
        <w:rPr>
          <w:rFonts w:ascii="Bookman Old Style" w:hAnsi="Bookman Old Style"/>
        </w:rPr>
        <w:t xml:space="preserve"> constituents</w:t>
      </w:r>
      <w:r w:rsidR="000B1DFF">
        <w:rPr>
          <w:rFonts w:ascii="Bookman Old Style" w:hAnsi="Bookman Old Style"/>
        </w:rPr>
        <w:t>.</w:t>
      </w:r>
    </w:p>
    <w:p w14:paraId="0CF06AF3" w14:textId="77777777" w:rsidR="00CA6F82" w:rsidRPr="00586E9D" w:rsidRDefault="00CA6F82" w:rsidP="00CA6F82">
      <w:pPr>
        <w:rPr>
          <w:rFonts w:ascii="Bookman Old Style" w:hAnsi="Bookman Old Style"/>
        </w:rPr>
      </w:pPr>
    </w:p>
    <w:p w14:paraId="7E43AC0A" w14:textId="0914B1C5" w:rsidR="00CA6F82" w:rsidRDefault="00CA6F82" w:rsidP="00CA6F82">
      <w:pPr>
        <w:rPr>
          <w:rFonts w:ascii="Bookman Old Style" w:hAnsi="Bookman Old Style"/>
        </w:rPr>
      </w:pPr>
      <w:r w:rsidRPr="00586E9D">
        <w:rPr>
          <w:rFonts w:ascii="Bookman Old Style" w:hAnsi="Bookman Old Style"/>
        </w:rPr>
        <w:t xml:space="preserve">Over the years, the Piney Branch Safeway has been the neighborhood grocery store for many of the individuals and families we represent—providing a vast array of needed foods and supplies, supporting community activities, and providing employment opportunities for residents of DC. Unfortunately, in recent years, we have observed the quality of the service and conditions of the store deteriorate. For instance, several years ago, the store was closed due to vermin infestation. </w:t>
      </w:r>
      <w:r w:rsidR="00BE7B3B">
        <w:rPr>
          <w:rFonts w:ascii="Bookman Old Style" w:hAnsi="Bookman Old Style"/>
        </w:rPr>
        <w:t>Last</w:t>
      </w:r>
      <w:r w:rsidRPr="00586E9D">
        <w:rPr>
          <w:rFonts w:ascii="Bookman Old Style" w:hAnsi="Bookman Old Style"/>
        </w:rPr>
        <w:t xml:space="preserve"> </w:t>
      </w:r>
      <w:r w:rsidRPr="00586E9D">
        <w:rPr>
          <w:rFonts w:ascii="Bookman Old Style" w:hAnsi="Bookman Old Style"/>
        </w:rPr>
        <w:lastRenderedPageBreak/>
        <w:t>summer</w:t>
      </w:r>
      <w:r w:rsidR="00BE7B3B">
        <w:rPr>
          <w:rFonts w:ascii="Bookman Old Style" w:hAnsi="Bookman Old Style"/>
        </w:rPr>
        <w:t>,</w:t>
      </w:r>
      <w:r w:rsidRPr="00586E9D">
        <w:rPr>
          <w:rFonts w:ascii="Bookman Old Style" w:hAnsi="Bookman Old Style"/>
        </w:rPr>
        <w:t xml:space="preserve"> numerous customers reported that old freezers were broken once again, self-checkout lanes were repeatedly out of order, and several vehicles were broken into in the store’s parking lot. Our constituents </w:t>
      </w:r>
      <w:r w:rsidR="00BE7B3B">
        <w:rPr>
          <w:rFonts w:ascii="Bookman Old Style" w:hAnsi="Bookman Old Style"/>
        </w:rPr>
        <w:t>–</w:t>
      </w:r>
      <w:r w:rsidRPr="00586E9D">
        <w:rPr>
          <w:rFonts w:ascii="Bookman Old Style" w:hAnsi="Bookman Old Style"/>
        </w:rPr>
        <w:t xml:space="preserve"> your</w:t>
      </w:r>
      <w:r w:rsidR="00BE7B3B">
        <w:rPr>
          <w:rFonts w:ascii="Bookman Old Style" w:hAnsi="Bookman Old Style"/>
        </w:rPr>
        <w:t xml:space="preserve"> </w:t>
      </w:r>
      <w:r w:rsidRPr="00586E9D">
        <w:rPr>
          <w:rFonts w:ascii="Bookman Old Style" w:hAnsi="Bookman Old Style"/>
        </w:rPr>
        <w:t xml:space="preserve">customers </w:t>
      </w:r>
      <w:r w:rsidR="00BE7B3B">
        <w:rPr>
          <w:rFonts w:ascii="Bookman Old Style" w:hAnsi="Bookman Old Style"/>
        </w:rPr>
        <w:t>–</w:t>
      </w:r>
      <w:r w:rsidRPr="00586E9D">
        <w:rPr>
          <w:rFonts w:ascii="Bookman Old Style" w:hAnsi="Bookman Old Style"/>
        </w:rPr>
        <w:t xml:space="preserve"> deserve better.</w:t>
      </w:r>
    </w:p>
    <w:p w14:paraId="052BEB94" w14:textId="77777777" w:rsidR="00CA6F82" w:rsidRPr="00586E9D" w:rsidRDefault="00CA6F82" w:rsidP="00CA6F82">
      <w:pPr>
        <w:rPr>
          <w:rFonts w:ascii="Bookman Old Style" w:hAnsi="Bookman Old Style"/>
        </w:rPr>
      </w:pPr>
    </w:p>
    <w:p w14:paraId="00F94EA2" w14:textId="3D473C7C" w:rsidR="00CA6F82" w:rsidRDefault="000B1DFF" w:rsidP="00CA6F82">
      <w:pPr>
        <w:rPr>
          <w:rFonts w:ascii="Bookman Old Style" w:hAnsi="Bookman Old Style"/>
        </w:rPr>
      </w:pPr>
      <w:r>
        <w:rPr>
          <w:rFonts w:ascii="Bookman Old Style" w:hAnsi="Bookman Old Style"/>
        </w:rPr>
        <w:t>W</w:t>
      </w:r>
      <w:r w:rsidR="00CA6F82" w:rsidRPr="00586E9D">
        <w:rPr>
          <w:rFonts w:ascii="Bookman Old Style" w:hAnsi="Bookman Old Style"/>
        </w:rPr>
        <w:t>e have come to understand that many of the actions and financial resources necessary to improve the store must receive approval at the regional or headquarter level. As such, we are requesting that Safeway send a regional representat</w:t>
      </w:r>
      <w:r>
        <w:rPr>
          <w:rFonts w:ascii="Bookman Old Style" w:hAnsi="Bookman Old Style"/>
        </w:rPr>
        <w:t>ive to attend an upcoming ANC 4B meeting (we meet the fourth</w:t>
      </w:r>
      <w:r w:rsidR="00CA6F82" w:rsidRPr="00586E9D">
        <w:rPr>
          <w:rFonts w:ascii="Bookman Old Style" w:hAnsi="Bookman Old Style"/>
        </w:rPr>
        <w:t xml:space="preserve"> </w:t>
      </w:r>
      <w:r w:rsidR="00BE7B3B">
        <w:rPr>
          <w:rFonts w:ascii="Bookman Old Style" w:hAnsi="Bookman Old Style"/>
        </w:rPr>
        <w:t>Monday</w:t>
      </w:r>
      <w:r w:rsidR="00CA6F82" w:rsidRPr="00586E9D">
        <w:rPr>
          <w:rFonts w:ascii="Bookman Old Style" w:hAnsi="Bookman Old Style"/>
        </w:rPr>
        <w:t xml:space="preserve"> of most months) and agree to meet with community leaders to outline a plan to upgrade and modernize the store.</w:t>
      </w:r>
    </w:p>
    <w:p w14:paraId="774A435D" w14:textId="77777777" w:rsidR="00CA6F82" w:rsidRDefault="00CA6F82" w:rsidP="00CA6F82">
      <w:pPr>
        <w:rPr>
          <w:rFonts w:ascii="Bookman Old Style" w:hAnsi="Bookman Old Style"/>
        </w:rPr>
      </w:pPr>
    </w:p>
    <w:p w14:paraId="1D51D9B6" w14:textId="48744B9A" w:rsidR="006451B7" w:rsidRPr="000B1DFF" w:rsidRDefault="006451B7" w:rsidP="00CA6F82">
      <w:pPr>
        <w:rPr>
          <w:rFonts w:ascii="Bookman Old Style" w:hAnsi="Bookman Old Style"/>
        </w:rPr>
      </w:pPr>
      <w:r>
        <w:rPr>
          <w:rFonts w:ascii="Bookman Old Style" w:hAnsi="Bookman Old Style"/>
        </w:rPr>
        <w:t>Please contact Co</w:t>
      </w:r>
      <w:r w:rsidR="00F03202">
        <w:rPr>
          <w:rFonts w:ascii="Bookman Old Style" w:hAnsi="Bookman Old Style"/>
        </w:rPr>
        <w:t xml:space="preserve">mmissioner </w:t>
      </w:r>
      <w:r w:rsidR="000B1DFF">
        <w:rPr>
          <w:rFonts w:ascii="Bookman Old Style" w:hAnsi="Bookman Old Style"/>
        </w:rPr>
        <w:t>Scot Knickerbocker</w:t>
      </w:r>
      <w:r w:rsidR="00F03202">
        <w:rPr>
          <w:rFonts w:ascii="Bookman Old Style" w:hAnsi="Bookman Old Style"/>
        </w:rPr>
        <w:t xml:space="preserve">, </w:t>
      </w:r>
      <w:r>
        <w:rPr>
          <w:rFonts w:ascii="Bookman Old Style" w:hAnsi="Bookman Old Style"/>
        </w:rPr>
        <w:t>ANC 4</w:t>
      </w:r>
      <w:r w:rsidR="000B1DFF">
        <w:rPr>
          <w:rFonts w:ascii="Bookman Old Style" w:hAnsi="Bookman Old Style"/>
        </w:rPr>
        <w:t>B</w:t>
      </w:r>
      <w:r>
        <w:rPr>
          <w:rFonts w:ascii="Bookman Old Style" w:hAnsi="Bookman Old Style"/>
        </w:rPr>
        <w:t>0</w:t>
      </w:r>
      <w:r w:rsidR="000B1DFF">
        <w:rPr>
          <w:rFonts w:ascii="Bookman Old Style" w:hAnsi="Bookman Old Style"/>
        </w:rPr>
        <w:t>3</w:t>
      </w:r>
      <w:r>
        <w:rPr>
          <w:rFonts w:ascii="Bookman Old Style" w:hAnsi="Bookman Old Style"/>
        </w:rPr>
        <w:t>, to arrange t</w:t>
      </w:r>
      <w:r w:rsidR="000B1DFF">
        <w:rPr>
          <w:rFonts w:ascii="Bookman Old Style" w:hAnsi="Bookman Old Style"/>
        </w:rPr>
        <w:t xml:space="preserve">o attend a future meeting. </w:t>
      </w:r>
      <w:r w:rsidR="00BE7B3B">
        <w:rPr>
          <w:rFonts w:ascii="Bookman Old Style" w:hAnsi="Bookman Old Style"/>
        </w:rPr>
        <w:t xml:space="preserve">Scot </w:t>
      </w:r>
      <w:r>
        <w:rPr>
          <w:rFonts w:ascii="Bookman Old Style" w:hAnsi="Bookman Old Style"/>
        </w:rPr>
        <w:t>can be reached by email a</w:t>
      </w:r>
      <w:r w:rsidR="00BE7B3B">
        <w:rPr>
          <w:rFonts w:ascii="Bookman Old Style" w:hAnsi="Bookman Old Style"/>
        </w:rPr>
        <w:t xml:space="preserve">t </w:t>
      </w:r>
      <w:hyperlink r:id="rId10" w:history="1">
        <w:r w:rsidR="00BE7B3B" w:rsidRPr="00520188">
          <w:rPr>
            <w:rStyle w:val="Hyperlink"/>
            <w:rFonts w:ascii="Bookman Old Style" w:hAnsi="Bookman Old Style"/>
          </w:rPr>
          <w:t>4b03@anc.dc.gov</w:t>
        </w:r>
      </w:hyperlink>
      <w:r w:rsidR="00BE7B3B">
        <w:rPr>
          <w:rFonts w:ascii="Bookman Old Style" w:hAnsi="Bookman Old Style"/>
        </w:rPr>
        <w:t>.</w:t>
      </w:r>
    </w:p>
    <w:p w14:paraId="6819E13F" w14:textId="77777777" w:rsidR="006451B7" w:rsidRPr="00586E9D" w:rsidRDefault="006451B7" w:rsidP="00CA6F82">
      <w:pPr>
        <w:rPr>
          <w:rFonts w:ascii="Bookman Old Style" w:hAnsi="Bookman Old Style"/>
        </w:rPr>
      </w:pPr>
    </w:p>
    <w:p w14:paraId="77072E8F" w14:textId="71F2EE4C" w:rsidR="00CA6F82" w:rsidRDefault="00CA6F82" w:rsidP="00CA6F82">
      <w:pPr>
        <w:rPr>
          <w:rFonts w:ascii="Bookman Old Style" w:hAnsi="Bookman Old Style"/>
        </w:rPr>
      </w:pPr>
      <w:r w:rsidRPr="00586E9D">
        <w:rPr>
          <w:rFonts w:ascii="Bookman Old Style" w:hAnsi="Bookman Old Style"/>
        </w:rPr>
        <w:t>In closing, Safeway has been a great community partner and service provider over the years. We are hoping that our concerns are addressed in order to restore customer faith in the Safeway brand. We look forward to hearing from you.</w:t>
      </w:r>
    </w:p>
    <w:p w14:paraId="69921F5B" w14:textId="77777777" w:rsidR="00CA6F82" w:rsidRPr="00586E9D" w:rsidRDefault="00CA6F82" w:rsidP="00CA6F82">
      <w:pPr>
        <w:rPr>
          <w:rFonts w:ascii="Bookman Old Style" w:hAnsi="Bookman Old Style"/>
        </w:rPr>
      </w:pPr>
    </w:p>
    <w:p w14:paraId="25C9C632" w14:textId="77777777" w:rsidR="00CA6F82" w:rsidRDefault="00CA6F82" w:rsidP="00CA6F82">
      <w:pPr>
        <w:rPr>
          <w:rFonts w:ascii="Bookman Old Style" w:hAnsi="Bookman Old Style"/>
        </w:rPr>
      </w:pPr>
      <w:r>
        <w:rPr>
          <w:rFonts w:ascii="Bookman Old Style" w:hAnsi="Bookman Old Style"/>
        </w:rPr>
        <w:t>Sincerely,</w:t>
      </w:r>
    </w:p>
    <w:p w14:paraId="4B238AF7" w14:textId="77777777" w:rsidR="007412B7" w:rsidRDefault="007412B7" w:rsidP="00CA6F82">
      <w:pPr>
        <w:rPr>
          <w:rFonts w:ascii="Bookman Old Style" w:hAnsi="Bookman Old Style"/>
        </w:rPr>
      </w:pPr>
    </w:p>
    <w:p w14:paraId="48C5215D" w14:textId="77777777" w:rsidR="00CA6F82" w:rsidRDefault="00CA6F82" w:rsidP="00CA6F82">
      <w:pPr>
        <w:rPr>
          <w:rFonts w:ascii="Bookman Old Style" w:hAnsi="Bookman Old Style"/>
        </w:rPr>
      </w:pPr>
    </w:p>
    <w:p w14:paraId="4D9DC546" w14:textId="77777777" w:rsidR="00CA6F82" w:rsidRDefault="00CA6F82" w:rsidP="00CA6F82">
      <w:pPr>
        <w:rPr>
          <w:rFonts w:ascii="Bookman Old Style" w:hAnsi="Bookman Old Style"/>
        </w:rPr>
      </w:pPr>
    </w:p>
    <w:p w14:paraId="38A5FC20" w14:textId="2A85DDA1" w:rsidR="00CA6F82" w:rsidRDefault="00BE7B3B" w:rsidP="00CA6F82">
      <w:pPr>
        <w:rPr>
          <w:rFonts w:ascii="Bookman Old Style" w:hAnsi="Bookman Old Style"/>
        </w:rPr>
      </w:pPr>
      <w:r>
        <w:rPr>
          <w:rFonts w:ascii="Bookman Old Style" w:hAnsi="Bookman Old Style"/>
        </w:rPr>
        <w:t>Brenda Parks</w:t>
      </w:r>
      <w:r w:rsidR="0004704D">
        <w:rPr>
          <w:rFonts w:ascii="Bookman Old Style" w:hAnsi="Bookman Old Style"/>
        </w:rPr>
        <w:t>, ANC 4</w:t>
      </w:r>
      <w:r>
        <w:rPr>
          <w:rFonts w:ascii="Bookman Old Style" w:hAnsi="Bookman Old Style"/>
        </w:rPr>
        <w:t>B</w:t>
      </w:r>
      <w:r w:rsidR="0004704D">
        <w:rPr>
          <w:rFonts w:ascii="Bookman Old Style" w:hAnsi="Bookman Old Style"/>
        </w:rPr>
        <w:t>0</w:t>
      </w:r>
      <w:r>
        <w:rPr>
          <w:rFonts w:ascii="Bookman Old Style" w:hAnsi="Bookman Old Style"/>
        </w:rPr>
        <w:t>4</w:t>
      </w:r>
    </w:p>
    <w:p w14:paraId="5789DDC1" w14:textId="14D391A9" w:rsidR="0004704D" w:rsidRDefault="0004704D" w:rsidP="00CA6F82">
      <w:pPr>
        <w:rPr>
          <w:rFonts w:ascii="Bookman Old Style" w:hAnsi="Bookman Old Style"/>
        </w:rPr>
      </w:pPr>
      <w:r>
        <w:rPr>
          <w:rFonts w:ascii="Bookman Old Style" w:hAnsi="Bookman Old Style"/>
        </w:rPr>
        <w:t>Chair</w:t>
      </w:r>
      <w:r w:rsidR="00BE7B3B">
        <w:rPr>
          <w:rFonts w:ascii="Bookman Old Style" w:hAnsi="Bookman Old Style"/>
        </w:rPr>
        <w:t>, ANC 4B</w:t>
      </w:r>
    </w:p>
    <w:p w14:paraId="5F0D0B94" w14:textId="77777777" w:rsidR="0004704D" w:rsidRDefault="0004704D" w:rsidP="00CA6F82">
      <w:pPr>
        <w:rPr>
          <w:rFonts w:ascii="Bookman Old Style" w:hAnsi="Bookman Old Style"/>
        </w:rPr>
      </w:pPr>
    </w:p>
    <w:p w14:paraId="52C62E77" w14:textId="77777777" w:rsidR="00CA6F82" w:rsidRDefault="00CA6F82" w:rsidP="00CA6F82">
      <w:pPr>
        <w:rPr>
          <w:rFonts w:ascii="Bookman Old Style" w:hAnsi="Bookman Old Style"/>
        </w:rPr>
      </w:pPr>
    </w:p>
    <w:p w14:paraId="17F17914" w14:textId="77777777" w:rsidR="00CA6F82" w:rsidRDefault="00CA6F82" w:rsidP="00CA6F82">
      <w:pPr>
        <w:rPr>
          <w:rFonts w:ascii="Bookman Old Style" w:hAnsi="Bookman Old Style"/>
        </w:rPr>
      </w:pPr>
      <w:r>
        <w:rPr>
          <w:rFonts w:ascii="Bookman Old Style" w:hAnsi="Bookman Old Style"/>
        </w:rPr>
        <w:t>cc:</w:t>
      </w:r>
      <w:r>
        <w:rPr>
          <w:rFonts w:ascii="Bookman Old Style" w:hAnsi="Bookman Old Style"/>
        </w:rPr>
        <w:tab/>
        <w:t>Hon. Brandon Todd, Councilmember, Ward 4</w:t>
      </w:r>
    </w:p>
    <w:p w14:paraId="25BEB2AF" w14:textId="59E0CE9A" w:rsidR="00CA6F82" w:rsidRDefault="00CA6F82" w:rsidP="00CA6F82">
      <w:pPr>
        <w:rPr>
          <w:rFonts w:ascii="Bookman Old Style" w:hAnsi="Bookman Old Style"/>
        </w:rPr>
      </w:pPr>
      <w:r>
        <w:rPr>
          <w:rFonts w:ascii="Bookman Old Style" w:hAnsi="Bookman Old Style"/>
        </w:rPr>
        <w:tab/>
        <w:t>Commissioners, ANC 4</w:t>
      </w:r>
      <w:r w:rsidR="00BE7B3B">
        <w:rPr>
          <w:rFonts w:ascii="Bookman Old Style" w:hAnsi="Bookman Old Style"/>
        </w:rPr>
        <w:t>B</w:t>
      </w:r>
    </w:p>
    <w:p w14:paraId="1FD9A2D1" w14:textId="2062D625" w:rsidR="00CA6F82" w:rsidRDefault="00CA6F82" w:rsidP="00CA6F82">
      <w:pPr>
        <w:ind w:left="720"/>
        <w:rPr>
          <w:rFonts w:ascii="Bookman Old Style" w:hAnsi="Bookman Old Style"/>
        </w:rPr>
      </w:pPr>
      <w:r>
        <w:rPr>
          <w:rFonts w:ascii="Bookman Old Style" w:hAnsi="Bookman Old Style"/>
        </w:rPr>
        <w:t>Mr. Gottlieb Simon, Executive Director, Office of Advisory Neighborhood Commissions</w:t>
      </w:r>
    </w:p>
    <w:p w14:paraId="0ABE0803" w14:textId="77777777" w:rsidR="00BE7B3B" w:rsidRPr="00586E9D" w:rsidRDefault="00BE7B3B" w:rsidP="00BE7B3B">
      <w:pPr>
        <w:rPr>
          <w:rFonts w:ascii="Bookman Old Style" w:hAnsi="Bookman Old Style"/>
        </w:rPr>
      </w:pPr>
    </w:p>
    <w:sectPr w:rsidR="00BE7B3B" w:rsidRPr="00586E9D" w:rsidSect="00A63024">
      <w:headerReference w:type="default" r:id="rId11"/>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E502" w14:textId="77777777" w:rsidR="00D367F4" w:rsidRDefault="00D367F4" w:rsidP="001B6A57">
      <w:r>
        <w:separator/>
      </w:r>
    </w:p>
  </w:endnote>
  <w:endnote w:type="continuationSeparator" w:id="0">
    <w:p w14:paraId="17995635" w14:textId="77777777" w:rsidR="00D367F4" w:rsidRDefault="00D367F4" w:rsidP="001B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26A4D" w14:textId="77777777" w:rsidR="00D367F4" w:rsidRDefault="00D367F4" w:rsidP="001B6A57">
      <w:r>
        <w:separator/>
      </w:r>
    </w:p>
  </w:footnote>
  <w:footnote w:type="continuationSeparator" w:id="0">
    <w:p w14:paraId="577991C8" w14:textId="77777777" w:rsidR="00D367F4" w:rsidRDefault="00D367F4" w:rsidP="001B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6BA8" w14:textId="4A1656D6" w:rsidR="006F54FC" w:rsidRPr="00CF6598" w:rsidRDefault="006F54FC">
    <w:pPr>
      <w:pStyle w:val="Header"/>
      <w:jc w:val="right"/>
      <w:rPr>
        <w:rFonts w:ascii="Bookman Old Style" w:hAnsi="Bookman Old Style"/>
      </w:rPr>
    </w:pPr>
    <w:r>
      <w:rPr>
        <w:rFonts w:ascii="Bookman Old Style" w:hAnsi="Bookman Old Style"/>
        <w:noProof/>
      </w:rPr>
      <mc:AlternateContent>
        <mc:Choice Requires="wps">
          <w:drawing>
            <wp:anchor distT="0" distB="0" distL="114300" distR="114300" simplePos="0" relativeHeight="251661312" behindDoc="0" locked="0" layoutInCell="1" allowOverlap="1" wp14:anchorId="0505E729" wp14:editId="560E2F93">
              <wp:simplePos x="0" y="0"/>
              <wp:positionH relativeFrom="margin">
                <wp:align>right</wp:align>
              </wp:positionH>
              <mc:AlternateContent>
                <mc:Choice Requires="wp14">
                  <wp:positionV relativeFrom="page">
                    <wp14:pctPosVOffset>12500</wp14:pctPosVOffset>
                  </wp:positionV>
                </mc:Choice>
                <mc:Fallback>
                  <wp:positionV relativeFrom="page">
                    <wp:posOffset>1257300</wp:posOffset>
                  </wp:positionV>
                </mc:Fallback>
              </mc:AlternateContent>
              <wp:extent cx="2313305" cy="243840"/>
              <wp:effectExtent l="0" t="0" r="0" b="1016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3305" cy="243840"/>
                      </a:xfrm>
                      <a:prstGeom prst="rect">
                        <a:avLst/>
                      </a:prstGeom>
                      <a:noFill/>
                      <a:ln w="6350">
                        <a:noFill/>
                      </a:ln>
                      <a:effectLst/>
                    </wps:spPr>
                    <wps:txbx>
                      <w:txbxContent>
                        <w:p w14:paraId="641C9A94" w14:textId="77777777" w:rsidR="006F54FC" w:rsidRDefault="006F54FC">
                          <w:pPr>
                            <w:pStyle w:val="Header"/>
                            <w:jc w:val="right"/>
                            <w:rPr>
                              <w:noProo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05E729" id="_x0000_t202" coordsize="21600,21600" o:spt="202" path="m,l,21600r21600,l21600,xe">
              <v:stroke joinstyle="miter"/>
              <v:path gradientshapeok="t" o:connecttype="rect"/>
            </v:shapetype>
            <v:shape id="Text Box 250" o:spid="_x0000_s1026" type="#_x0000_t202" style="position:absolute;left:0;text-align:left;margin-left:130.95pt;margin-top:0;width:182.15pt;height:19.2pt;z-index:251661312;visibility:visible;mso-wrap-style:square;mso-width-percent:0;mso-height-percent:0;mso-top-percent:125;mso-wrap-distance-left:9pt;mso-wrap-distance-top:0;mso-wrap-distance-right:9pt;mso-wrap-distance-bottom:0;mso-position-horizontal:right;mso-position-horizontal-relative:margin;mso-position-vertical-relative:page;mso-width-percent:0;mso-height-percent:0;mso-top-percent:1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" filled="f" stroked="f" strokeweight=".5pt">
              <v:textbox style="mso-fit-shape-to-text:t">
                <w:txbxContent>
                  <w:p w14:paraId="641C9A94" w14:textId="77777777" w:rsidR="006F54FC" w:rsidRDefault="006F54FC">
                    <w:pPr>
                      <w:pStyle w:val="Header"/>
                      <w:jc w:val="right"/>
                      <w:rPr>
                        <w:noProof/>
                        <w:sz w:val="20"/>
                      </w:rPr>
                    </w:pPr>
                  </w:p>
                </w:txbxContent>
              </v:textbox>
              <w10:wrap anchorx="margin" anchory="page"/>
            </v:shape>
          </w:pict>
        </mc:Fallback>
      </mc:AlternateContent>
    </w:r>
  </w:p>
  <w:p w14:paraId="475B0531" w14:textId="04C3D6C0" w:rsidR="006F54FC" w:rsidRPr="0012025D" w:rsidRDefault="006F54FC" w:rsidP="0012025D">
    <w:pPr>
      <w:pStyle w:val="Header"/>
      <w:jc w:val="right"/>
      <w:rPr>
        <w:rFonts w:ascii="Bookman Old Style" w:hAnsi="Bookman Old Style"/>
      </w:rPr>
    </w:pPr>
    <w:r w:rsidRPr="0012025D">
      <w:rPr>
        <w:rFonts w:ascii="Bookman Old Style" w:hAnsi="Bookman Old Style"/>
      </w:rPr>
      <w:t xml:space="preserve">Mr. </w:t>
    </w:r>
    <w:r w:rsidR="007412B7">
      <w:rPr>
        <w:rFonts w:ascii="Bookman Old Style" w:hAnsi="Bookman Old Style"/>
      </w:rPr>
      <w:t xml:space="preserve">Tom </w:t>
    </w:r>
    <w:r w:rsidR="007412B7">
      <w:rPr>
        <w:rFonts w:ascii="Bookman Old Style" w:hAnsi="Bookman Old Style"/>
      </w:rPr>
      <w:t>Lofland</w:t>
    </w:r>
  </w:p>
  <w:p w14:paraId="09E2F7B4" w14:textId="1E3AED3F" w:rsidR="006F54FC" w:rsidRDefault="00BE7B3B">
    <w:pPr>
      <w:pStyle w:val="Header"/>
      <w:jc w:val="right"/>
      <w:rPr>
        <w:rFonts w:ascii="Bookman Old Style" w:hAnsi="Bookman Old Style"/>
      </w:rPr>
    </w:pPr>
    <w:r>
      <w:rPr>
        <w:rFonts w:ascii="Bookman Old Style" w:hAnsi="Bookman Old Style"/>
      </w:rPr>
      <w:t xml:space="preserve">March </w:t>
    </w:r>
    <w:r w:rsidR="002045FB">
      <w:rPr>
        <w:rFonts w:ascii="Bookman Old Style" w:hAnsi="Bookman Old Style"/>
      </w:rPr>
      <w:t>2</w:t>
    </w:r>
    <w:r>
      <w:rPr>
        <w:rFonts w:ascii="Bookman Old Style" w:hAnsi="Bookman Old Style"/>
      </w:rPr>
      <w:t>6</w:t>
    </w:r>
    <w:r w:rsidR="007412B7">
      <w:rPr>
        <w:rFonts w:ascii="Bookman Old Style" w:hAnsi="Bookman Old Style"/>
      </w:rPr>
      <w:t>, 201</w:t>
    </w:r>
    <w:r>
      <w:rPr>
        <w:rFonts w:ascii="Bookman Old Style" w:hAnsi="Bookman Old Style"/>
      </w:rPr>
      <w:t>9</w:t>
    </w:r>
  </w:p>
  <w:p w14:paraId="63457221" w14:textId="1E2EEA4B" w:rsidR="006F54FC" w:rsidRPr="00CF6598" w:rsidRDefault="006F54FC">
    <w:pPr>
      <w:pStyle w:val="Header"/>
      <w:jc w:val="right"/>
      <w:rPr>
        <w:rFonts w:ascii="Bookman Old Style" w:hAnsi="Bookman Old Style"/>
      </w:rPr>
    </w:pPr>
    <w:r w:rsidRPr="00CF6598">
      <w:rPr>
        <w:rFonts w:ascii="Bookman Old Style" w:hAnsi="Bookman Old Style"/>
      </w:rPr>
      <w:t>Page</w:t>
    </w:r>
    <w:r>
      <w:rPr>
        <w:rFonts w:ascii="Bookman Old Style" w:hAnsi="Bookman Old Style"/>
      </w:rPr>
      <w:t xml:space="preserve"> 2</w:t>
    </w:r>
  </w:p>
  <w:p w14:paraId="7A384F99" w14:textId="77777777" w:rsidR="006F54FC" w:rsidRPr="00CF6598" w:rsidRDefault="006F54FC">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62A9"/>
    <w:multiLevelType w:val="hybridMultilevel"/>
    <w:tmpl w:val="6DB8B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DA305F"/>
    <w:multiLevelType w:val="hybridMultilevel"/>
    <w:tmpl w:val="E77E8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C603C"/>
    <w:multiLevelType w:val="hybridMultilevel"/>
    <w:tmpl w:val="1D62B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E1"/>
    <w:rsid w:val="0000728E"/>
    <w:rsid w:val="00015C17"/>
    <w:rsid w:val="0004704D"/>
    <w:rsid w:val="00047287"/>
    <w:rsid w:val="0005472D"/>
    <w:rsid w:val="00072D6D"/>
    <w:rsid w:val="00077ED4"/>
    <w:rsid w:val="000A4472"/>
    <w:rsid w:val="000A6388"/>
    <w:rsid w:val="000B1DFF"/>
    <w:rsid w:val="000F558E"/>
    <w:rsid w:val="000F5D57"/>
    <w:rsid w:val="00114C11"/>
    <w:rsid w:val="0012025D"/>
    <w:rsid w:val="001371B6"/>
    <w:rsid w:val="00140754"/>
    <w:rsid w:val="0014227F"/>
    <w:rsid w:val="00144F4A"/>
    <w:rsid w:val="001556F3"/>
    <w:rsid w:val="00177386"/>
    <w:rsid w:val="001829B5"/>
    <w:rsid w:val="00184FAC"/>
    <w:rsid w:val="00185875"/>
    <w:rsid w:val="0019490B"/>
    <w:rsid w:val="001A7E87"/>
    <w:rsid w:val="001B6A57"/>
    <w:rsid w:val="001B72DF"/>
    <w:rsid w:val="002024B7"/>
    <w:rsid w:val="002045FB"/>
    <w:rsid w:val="00215F6C"/>
    <w:rsid w:val="00234F01"/>
    <w:rsid w:val="00246214"/>
    <w:rsid w:val="00246BD7"/>
    <w:rsid w:val="00246DAE"/>
    <w:rsid w:val="00247912"/>
    <w:rsid w:val="00265683"/>
    <w:rsid w:val="00266ED0"/>
    <w:rsid w:val="002757EA"/>
    <w:rsid w:val="00280E38"/>
    <w:rsid w:val="00285A81"/>
    <w:rsid w:val="00297006"/>
    <w:rsid w:val="002A188F"/>
    <w:rsid w:val="002A3FCB"/>
    <w:rsid w:val="002A65B4"/>
    <w:rsid w:val="002B2654"/>
    <w:rsid w:val="002B393F"/>
    <w:rsid w:val="002B3CF3"/>
    <w:rsid w:val="002D1826"/>
    <w:rsid w:val="002D1EE8"/>
    <w:rsid w:val="002E0C3A"/>
    <w:rsid w:val="002E3321"/>
    <w:rsid w:val="00306F83"/>
    <w:rsid w:val="00327EEC"/>
    <w:rsid w:val="00334294"/>
    <w:rsid w:val="00335F33"/>
    <w:rsid w:val="0033663C"/>
    <w:rsid w:val="003608B4"/>
    <w:rsid w:val="00366BEA"/>
    <w:rsid w:val="003838E4"/>
    <w:rsid w:val="00385606"/>
    <w:rsid w:val="00394B22"/>
    <w:rsid w:val="003A2437"/>
    <w:rsid w:val="003D79C4"/>
    <w:rsid w:val="003E5F13"/>
    <w:rsid w:val="003F10B2"/>
    <w:rsid w:val="004151ED"/>
    <w:rsid w:val="00421552"/>
    <w:rsid w:val="0043395A"/>
    <w:rsid w:val="00454E80"/>
    <w:rsid w:val="00481091"/>
    <w:rsid w:val="004848BA"/>
    <w:rsid w:val="004A0CF0"/>
    <w:rsid w:val="004A2B1E"/>
    <w:rsid w:val="004C3896"/>
    <w:rsid w:val="004C4759"/>
    <w:rsid w:val="004D457C"/>
    <w:rsid w:val="004F40D5"/>
    <w:rsid w:val="004F64EF"/>
    <w:rsid w:val="00504B08"/>
    <w:rsid w:val="005149DB"/>
    <w:rsid w:val="00534465"/>
    <w:rsid w:val="00561C0D"/>
    <w:rsid w:val="005664E7"/>
    <w:rsid w:val="00567188"/>
    <w:rsid w:val="00576E36"/>
    <w:rsid w:val="0058580F"/>
    <w:rsid w:val="005B0553"/>
    <w:rsid w:val="005B617A"/>
    <w:rsid w:val="005C2087"/>
    <w:rsid w:val="005C3FDF"/>
    <w:rsid w:val="005C66CD"/>
    <w:rsid w:val="005D14AB"/>
    <w:rsid w:val="005D7104"/>
    <w:rsid w:val="005F53E1"/>
    <w:rsid w:val="005F6C9A"/>
    <w:rsid w:val="00604A5F"/>
    <w:rsid w:val="006112FB"/>
    <w:rsid w:val="00623E80"/>
    <w:rsid w:val="00634847"/>
    <w:rsid w:val="00634862"/>
    <w:rsid w:val="006367FD"/>
    <w:rsid w:val="006451B7"/>
    <w:rsid w:val="00650DD0"/>
    <w:rsid w:val="00674E88"/>
    <w:rsid w:val="006936C2"/>
    <w:rsid w:val="006A2A3B"/>
    <w:rsid w:val="006B3D58"/>
    <w:rsid w:val="006B79EA"/>
    <w:rsid w:val="006C1FCA"/>
    <w:rsid w:val="006F21CB"/>
    <w:rsid w:val="006F54FC"/>
    <w:rsid w:val="006F7C3F"/>
    <w:rsid w:val="00701F43"/>
    <w:rsid w:val="0070204B"/>
    <w:rsid w:val="007112E6"/>
    <w:rsid w:val="007275ED"/>
    <w:rsid w:val="007412B7"/>
    <w:rsid w:val="00755FF4"/>
    <w:rsid w:val="0075605F"/>
    <w:rsid w:val="0077375F"/>
    <w:rsid w:val="0077516C"/>
    <w:rsid w:val="0077595B"/>
    <w:rsid w:val="007858DA"/>
    <w:rsid w:val="007C618D"/>
    <w:rsid w:val="007D7914"/>
    <w:rsid w:val="008044F5"/>
    <w:rsid w:val="008125DC"/>
    <w:rsid w:val="00817F7E"/>
    <w:rsid w:val="00821FAB"/>
    <w:rsid w:val="008228E3"/>
    <w:rsid w:val="008378FD"/>
    <w:rsid w:val="008417AF"/>
    <w:rsid w:val="00853D07"/>
    <w:rsid w:val="00881B4F"/>
    <w:rsid w:val="00883800"/>
    <w:rsid w:val="00887F67"/>
    <w:rsid w:val="00893AE3"/>
    <w:rsid w:val="008B3199"/>
    <w:rsid w:val="008C6715"/>
    <w:rsid w:val="008F2AE8"/>
    <w:rsid w:val="008F54F7"/>
    <w:rsid w:val="00903D5D"/>
    <w:rsid w:val="00912DA2"/>
    <w:rsid w:val="009228FE"/>
    <w:rsid w:val="00961096"/>
    <w:rsid w:val="009748B7"/>
    <w:rsid w:val="00975946"/>
    <w:rsid w:val="0097624C"/>
    <w:rsid w:val="0099284B"/>
    <w:rsid w:val="009948A5"/>
    <w:rsid w:val="009965AE"/>
    <w:rsid w:val="009A2330"/>
    <w:rsid w:val="009A7E9E"/>
    <w:rsid w:val="009B2037"/>
    <w:rsid w:val="009C7CFE"/>
    <w:rsid w:val="009D0E33"/>
    <w:rsid w:val="009D7AC0"/>
    <w:rsid w:val="009E2772"/>
    <w:rsid w:val="009E36BC"/>
    <w:rsid w:val="00A01D4F"/>
    <w:rsid w:val="00A56F36"/>
    <w:rsid w:val="00A63024"/>
    <w:rsid w:val="00A903CC"/>
    <w:rsid w:val="00AC3994"/>
    <w:rsid w:val="00AC3EC6"/>
    <w:rsid w:val="00AC62FC"/>
    <w:rsid w:val="00B1129C"/>
    <w:rsid w:val="00B12EB9"/>
    <w:rsid w:val="00B22CB3"/>
    <w:rsid w:val="00B62451"/>
    <w:rsid w:val="00B70AC8"/>
    <w:rsid w:val="00B8353A"/>
    <w:rsid w:val="00B858F6"/>
    <w:rsid w:val="00B90901"/>
    <w:rsid w:val="00BA0921"/>
    <w:rsid w:val="00BB3840"/>
    <w:rsid w:val="00BB6CDD"/>
    <w:rsid w:val="00BC13D2"/>
    <w:rsid w:val="00BD0461"/>
    <w:rsid w:val="00BD4747"/>
    <w:rsid w:val="00BE2B0A"/>
    <w:rsid w:val="00BE7B3B"/>
    <w:rsid w:val="00BF2175"/>
    <w:rsid w:val="00C21E52"/>
    <w:rsid w:val="00C34147"/>
    <w:rsid w:val="00C62881"/>
    <w:rsid w:val="00C85189"/>
    <w:rsid w:val="00C85389"/>
    <w:rsid w:val="00C8616A"/>
    <w:rsid w:val="00C90F4E"/>
    <w:rsid w:val="00CA112E"/>
    <w:rsid w:val="00CA4919"/>
    <w:rsid w:val="00CA6F82"/>
    <w:rsid w:val="00CE3305"/>
    <w:rsid w:val="00CE7339"/>
    <w:rsid w:val="00CF3FE4"/>
    <w:rsid w:val="00CF5F2F"/>
    <w:rsid w:val="00CF6598"/>
    <w:rsid w:val="00D05895"/>
    <w:rsid w:val="00D172F9"/>
    <w:rsid w:val="00D22658"/>
    <w:rsid w:val="00D31CA2"/>
    <w:rsid w:val="00D367F4"/>
    <w:rsid w:val="00D42DC8"/>
    <w:rsid w:val="00D46A3E"/>
    <w:rsid w:val="00D72668"/>
    <w:rsid w:val="00D81C27"/>
    <w:rsid w:val="00DA03A8"/>
    <w:rsid w:val="00DB4B2D"/>
    <w:rsid w:val="00DC3E9A"/>
    <w:rsid w:val="00E15BBC"/>
    <w:rsid w:val="00E220D6"/>
    <w:rsid w:val="00E24D0C"/>
    <w:rsid w:val="00E43F12"/>
    <w:rsid w:val="00E51188"/>
    <w:rsid w:val="00E52BD5"/>
    <w:rsid w:val="00E61DE7"/>
    <w:rsid w:val="00E73327"/>
    <w:rsid w:val="00E843FC"/>
    <w:rsid w:val="00E8619C"/>
    <w:rsid w:val="00EA0259"/>
    <w:rsid w:val="00EA10B3"/>
    <w:rsid w:val="00EA2F98"/>
    <w:rsid w:val="00ED49BE"/>
    <w:rsid w:val="00EE6EDA"/>
    <w:rsid w:val="00EF475C"/>
    <w:rsid w:val="00F03202"/>
    <w:rsid w:val="00F07877"/>
    <w:rsid w:val="00F16AAE"/>
    <w:rsid w:val="00F271EC"/>
    <w:rsid w:val="00F40BF7"/>
    <w:rsid w:val="00F431D9"/>
    <w:rsid w:val="00F530C2"/>
    <w:rsid w:val="00F61DB2"/>
    <w:rsid w:val="00F62CA1"/>
    <w:rsid w:val="00F74709"/>
    <w:rsid w:val="00FB274D"/>
    <w:rsid w:val="00FC795D"/>
    <w:rsid w:val="00FD1D55"/>
    <w:rsid w:val="00FE78AD"/>
    <w:rsid w:val="00FF4F7F"/>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4B0648"/>
  <w15:docId w15:val="{FF6B96B2-2FF4-4E96-92EE-57E80361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C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E1"/>
    <w:rPr>
      <w:rFonts w:ascii="Tahoma" w:hAnsi="Tahoma" w:cs="Tahoma"/>
      <w:sz w:val="16"/>
      <w:szCs w:val="16"/>
    </w:rPr>
  </w:style>
  <w:style w:type="character" w:customStyle="1" w:styleId="BalloonTextChar">
    <w:name w:val="Balloon Text Char"/>
    <w:basedOn w:val="DefaultParagraphFont"/>
    <w:link w:val="BalloonText"/>
    <w:uiPriority w:val="99"/>
    <w:semiHidden/>
    <w:rsid w:val="005F53E1"/>
    <w:rPr>
      <w:rFonts w:ascii="Tahoma" w:hAnsi="Tahoma" w:cs="Tahoma"/>
      <w:sz w:val="16"/>
      <w:szCs w:val="16"/>
    </w:rPr>
  </w:style>
  <w:style w:type="character" w:styleId="Hyperlink">
    <w:name w:val="Hyperlink"/>
    <w:basedOn w:val="DefaultParagraphFont"/>
    <w:semiHidden/>
    <w:rsid w:val="00AC3994"/>
    <w:rPr>
      <w:color w:val="0000FF"/>
      <w:u w:val="single"/>
    </w:rPr>
  </w:style>
  <w:style w:type="paragraph" w:styleId="ListParagraph">
    <w:name w:val="List Paragraph"/>
    <w:basedOn w:val="Normal"/>
    <w:uiPriority w:val="34"/>
    <w:qFormat/>
    <w:rsid w:val="00CF3FE4"/>
    <w:pPr>
      <w:ind w:left="720"/>
    </w:pPr>
  </w:style>
  <w:style w:type="paragraph" w:styleId="Header">
    <w:name w:val="header"/>
    <w:basedOn w:val="Normal"/>
    <w:link w:val="HeaderChar"/>
    <w:uiPriority w:val="99"/>
    <w:unhideWhenUsed/>
    <w:rsid w:val="001B6A57"/>
    <w:pPr>
      <w:tabs>
        <w:tab w:val="center" w:pos="4680"/>
        <w:tab w:val="right" w:pos="9360"/>
      </w:tabs>
    </w:pPr>
  </w:style>
  <w:style w:type="character" w:customStyle="1" w:styleId="HeaderChar">
    <w:name w:val="Header Char"/>
    <w:basedOn w:val="DefaultParagraphFont"/>
    <w:link w:val="Header"/>
    <w:uiPriority w:val="99"/>
    <w:rsid w:val="001B6A57"/>
    <w:rPr>
      <w:sz w:val="24"/>
      <w:szCs w:val="24"/>
    </w:rPr>
  </w:style>
  <w:style w:type="paragraph" w:styleId="Footer">
    <w:name w:val="footer"/>
    <w:basedOn w:val="Normal"/>
    <w:link w:val="FooterChar"/>
    <w:uiPriority w:val="99"/>
    <w:unhideWhenUsed/>
    <w:rsid w:val="001B6A57"/>
    <w:pPr>
      <w:tabs>
        <w:tab w:val="center" w:pos="4680"/>
        <w:tab w:val="right" w:pos="9360"/>
      </w:tabs>
    </w:pPr>
  </w:style>
  <w:style w:type="character" w:customStyle="1" w:styleId="FooterChar">
    <w:name w:val="Footer Char"/>
    <w:basedOn w:val="DefaultParagraphFont"/>
    <w:link w:val="Footer"/>
    <w:uiPriority w:val="99"/>
    <w:rsid w:val="001B6A57"/>
    <w:rPr>
      <w:sz w:val="24"/>
      <w:szCs w:val="24"/>
    </w:rPr>
  </w:style>
  <w:style w:type="character" w:customStyle="1" w:styleId="views-field">
    <w:name w:val="views-field"/>
    <w:basedOn w:val="DefaultParagraphFont"/>
    <w:rsid w:val="001A7E87"/>
  </w:style>
  <w:style w:type="character" w:customStyle="1" w:styleId="field-content">
    <w:name w:val="field-content"/>
    <w:basedOn w:val="DefaultParagraphFont"/>
    <w:rsid w:val="001A7E87"/>
  </w:style>
  <w:style w:type="paragraph" w:styleId="NormalWeb">
    <w:name w:val="Normal (Web)"/>
    <w:basedOn w:val="Normal"/>
    <w:uiPriority w:val="99"/>
    <w:semiHidden/>
    <w:unhideWhenUsed/>
    <w:rsid w:val="00893AE3"/>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BE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456144525">
      <w:bodyDiv w:val="1"/>
      <w:marLeft w:val="0"/>
      <w:marRight w:val="0"/>
      <w:marTop w:val="0"/>
      <w:marBottom w:val="0"/>
      <w:divBdr>
        <w:top w:val="none" w:sz="0" w:space="0" w:color="auto"/>
        <w:left w:val="none" w:sz="0" w:space="0" w:color="auto"/>
        <w:bottom w:val="none" w:sz="0" w:space="0" w:color="auto"/>
        <w:right w:val="none" w:sz="0" w:space="0" w:color="auto"/>
      </w:divBdr>
    </w:div>
    <w:div w:id="1587349015">
      <w:bodyDiv w:val="1"/>
      <w:marLeft w:val="0"/>
      <w:marRight w:val="0"/>
      <w:marTop w:val="0"/>
      <w:marBottom w:val="0"/>
      <w:divBdr>
        <w:top w:val="none" w:sz="0" w:space="0" w:color="auto"/>
        <w:left w:val="none" w:sz="0" w:space="0" w:color="auto"/>
        <w:bottom w:val="none" w:sz="0" w:space="0" w:color="auto"/>
        <w:right w:val="none" w:sz="0" w:space="0" w:color="auto"/>
      </w:divBdr>
    </w:div>
    <w:div w:id="1963338953">
      <w:bodyDiv w:val="1"/>
      <w:marLeft w:val="0"/>
      <w:marRight w:val="0"/>
      <w:marTop w:val="0"/>
      <w:marBottom w:val="0"/>
      <w:divBdr>
        <w:top w:val="none" w:sz="0" w:space="0" w:color="auto"/>
        <w:left w:val="none" w:sz="0" w:space="0" w:color="auto"/>
        <w:bottom w:val="none" w:sz="0" w:space="0" w:color="auto"/>
        <w:right w:val="none" w:sz="0" w:space="0" w:color="auto"/>
      </w:divBdr>
    </w:div>
    <w:div w:id="203872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4b03@anc.dc.gov"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B08AF-21F7-4AF2-B271-941F9A8C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Advisory Neighborhood Commission 4B</vt:lpstr>
    </vt:vector>
  </TitlesOfParts>
  <Company>Sloan and Associates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Neighborhood Commission 4B</dc:title>
  <dc:creator>Douglass Sloan</dc:creator>
  <cp:lastModifiedBy>Tiffani Johnson</cp:lastModifiedBy>
  <cp:revision>2</cp:revision>
  <cp:lastPrinted>2018-10-17T15:17:00Z</cp:lastPrinted>
  <dcterms:created xsi:type="dcterms:W3CDTF">2019-03-12T22:42:00Z</dcterms:created>
  <dcterms:modified xsi:type="dcterms:W3CDTF">2019-03-12T22:42:00Z</dcterms:modified>
</cp:coreProperties>
</file>