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9A5" w:rsidRDefault="002D0B65" w:rsidP="00EC29BE">
      <w:pPr>
        <w:rPr>
          <w:sz w:val="24"/>
          <w:szCs w:val="24"/>
        </w:rPr>
      </w:pPr>
      <w:bookmarkStart w:id="0" w:name="_GoBack"/>
      <w:bookmarkEnd w:id="0"/>
      <w:r>
        <w:rPr>
          <w:sz w:val="24"/>
          <w:szCs w:val="24"/>
        </w:rPr>
        <w:t xml:space="preserve">April </w:t>
      </w:r>
      <w:r w:rsidR="00870674">
        <w:rPr>
          <w:sz w:val="24"/>
          <w:szCs w:val="24"/>
        </w:rPr>
        <w:t>15</w:t>
      </w:r>
      <w:r>
        <w:rPr>
          <w:sz w:val="24"/>
          <w:szCs w:val="24"/>
        </w:rPr>
        <w:t>, 2019</w:t>
      </w:r>
    </w:p>
    <w:p w:rsidR="00122384" w:rsidRDefault="00122384" w:rsidP="00EC29BE">
      <w:pPr>
        <w:rPr>
          <w:sz w:val="24"/>
          <w:szCs w:val="24"/>
        </w:rPr>
      </w:pPr>
    </w:p>
    <w:p w:rsidR="0094035B" w:rsidRDefault="00870674" w:rsidP="0094035B">
      <w:pPr>
        <w:rPr>
          <w:sz w:val="24"/>
          <w:szCs w:val="24"/>
        </w:rPr>
      </w:pPr>
      <w:r>
        <w:rPr>
          <w:sz w:val="24"/>
          <w:szCs w:val="24"/>
        </w:rPr>
        <w:t>Jacqueline Snowden</w:t>
      </w:r>
    </w:p>
    <w:p w:rsidR="00373991" w:rsidRDefault="00870674" w:rsidP="0094035B">
      <w:pPr>
        <w:rPr>
          <w:sz w:val="24"/>
          <w:szCs w:val="24"/>
        </w:rPr>
      </w:pPr>
      <w:r>
        <w:rPr>
          <w:sz w:val="24"/>
          <w:szCs w:val="24"/>
        </w:rPr>
        <w:t>210 Quackenbos Street NW</w:t>
      </w:r>
    </w:p>
    <w:p w:rsidR="00373991" w:rsidRDefault="00373991" w:rsidP="0094035B">
      <w:pPr>
        <w:rPr>
          <w:sz w:val="24"/>
          <w:szCs w:val="24"/>
        </w:rPr>
      </w:pPr>
      <w:r>
        <w:rPr>
          <w:sz w:val="24"/>
          <w:szCs w:val="24"/>
        </w:rPr>
        <w:t>Washington, DC 200</w:t>
      </w:r>
      <w:r w:rsidR="002D0B65">
        <w:rPr>
          <w:sz w:val="24"/>
          <w:szCs w:val="24"/>
        </w:rPr>
        <w:t>1</w:t>
      </w:r>
      <w:r w:rsidR="00870674">
        <w:rPr>
          <w:sz w:val="24"/>
          <w:szCs w:val="24"/>
        </w:rPr>
        <w:t>1</w:t>
      </w:r>
    </w:p>
    <w:p w:rsidR="00BE23C3" w:rsidRDefault="00BE23C3" w:rsidP="009335C7">
      <w:pPr>
        <w:rPr>
          <w:sz w:val="24"/>
          <w:szCs w:val="24"/>
        </w:rPr>
      </w:pPr>
    </w:p>
    <w:p w:rsidR="00E137B8" w:rsidRDefault="00BE23C3" w:rsidP="009335C7">
      <w:pPr>
        <w:rPr>
          <w:b/>
          <w:sz w:val="24"/>
          <w:szCs w:val="24"/>
        </w:rPr>
      </w:pPr>
      <w:r w:rsidRPr="002929B7">
        <w:rPr>
          <w:b/>
          <w:sz w:val="24"/>
          <w:szCs w:val="24"/>
        </w:rPr>
        <w:t xml:space="preserve">RE:  Traffic </w:t>
      </w:r>
      <w:r w:rsidR="00385A2F">
        <w:rPr>
          <w:b/>
          <w:sz w:val="24"/>
          <w:szCs w:val="24"/>
        </w:rPr>
        <w:t xml:space="preserve">Safety </w:t>
      </w:r>
      <w:r w:rsidR="002D0B65">
        <w:rPr>
          <w:b/>
          <w:sz w:val="24"/>
          <w:szCs w:val="24"/>
        </w:rPr>
        <w:t>Assessment</w:t>
      </w:r>
      <w:r w:rsidR="00385A2F">
        <w:rPr>
          <w:b/>
          <w:sz w:val="24"/>
          <w:szCs w:val="24"/>
        </w:rPr>
        <w:t xml:space="preserve"> Service</w:t>
      </w:r>
      <w:r w:rsidR="004B1F6C">
        <w:rPr>
          <w:b/>
          <w:sz w:val="24"/>
          <w:szCs w:val="24"/>
        </w:rPr>
        <w:t xml:space="preserve"> Request</w:t>
      </w:r>
      <w:r w:rsidR="004B1F6C" w:rsidRPr="004B1F6C">
        <w:rPr>
          <w:b/>
          <w:sz w:val="24"/>
          <w:szCs w:val="24"/>
        </w:rPr>
        <w:t xml:space="preserve"> </w:t>
      </w:r>
      <w:r w:rsidR="00870674" w:rsidRPr="00870674">
        <w:rPr>
          <w:b/>
          <w:sz w:val="24"/>
          <w:szCs w:val="24"/>
        </w:rPr>
        <w:t>19-00201155</w:t>
      </w:r>
    </w:p>
    <w:p w:rsidR="00870674" w:rsidRPr="004B1F6C" w:rsidRDefault="00870674" w:rsidP="009335C7">
      <w:pPr>
        <w:rPr>
          <w:b/>
          <w:sz w:val="24"/>
          <w:szCs w:val="24"/>
        </w:rPr>
      </w:pPr>
    </w:p>
    <w:p w:rsidR="009335C7" w:rsidRPr="00ED0790" w:rsidRDefault="002D0B65" w:rsidP="009335C7">
      <w:pPr>
        <w:rPr>
          <w:sz w:val="24"/>
          <w:szCs w:val="24"/>
        </w:rPr>
      </w:pPr>
      <w:r>
        <w:rPr>
          <w:sz w:val="24"/>
          <w:szCs w:val="24"/>
        </w:rPr>
        <w:t xml:space="preserve">Dear </w:t>
      </w:r>
      <w:r w:rsidR="00870674">
        <w:rPr>
          <w:sz w:val="24"/>
          <w:szCs w:val="24"/>
        </w:rPr>
        <w:t>Jacqueline Snowden</w:t>
      </w:r>
      <w:r>
        <w:rPr>
          <w:sz w:val="24"/>
          <w:szCs w:val="24"/>
        </w:rPr>
        <w:t>:</w:t>
      </w:r>
    </w:p>
    <w:p w:rsidR="00344CE9" w:rsidRPr="00ED0790" w:rsidRDefault="00344CE9" w:rsidP="009335C7">
      <w:pPr>
        <w:rPr>
          <w:sz w:val="24"/>
          <w:szCs w:val="24"/>
        </w:rPr>
      </w:pPr>
    </w:p>
    <w:p w:rsidR="009335C7" w:rsidRDefault="001B5184" w:rsidP="009335C7">
      <w:pPr>
        <w:rPr>
          <w:sz w:val="24"/>
          <w:szCs w:val="24"/>
        </w:rPr>
      </w:pPr>
      <w:r w:rsidRPr="00ED0790">
        <w:rPr>
          <w:sz w:val="24"/>
          <w:szCs w:val="24"/>
        </w:rPr>
        <w:t xml:space="preserve">Thank you for contacting the District Department of Transportation (DDOT) </w:t>
      </w:r>
      <w:r w:rsidR="00ED0790" w:rsidRPr="00ED0790">
        <w:rPr>
          <w:sz w:val="24"/>
          <w:szCs w:val="24"/>
        </w:rPr>
        <w:t>regarding</w:t>
      </w:r>
      <w:r w:rsidRPr="00ED0790">
        <w:rPr>
          <w:sz w:val="24"/>
          <w:szCs w:val="24"/>
        </w:rPr>
        <w:t xml:space="preserve"> </w:t>
      </w:r>
      <w:r w:rsidR="00BE01C8" w:rsidRPr="00ED0790">
        <w:rPr>
          <w:sz w:val="24"/>
          <w:szCs w:val="24"/>
        </w:rPr>
        <w:t>a</w:t>
      </w:r>
      <w:r w:rsidRPr="00ED0790">
        <w:rPr>
          <w:sz w:val="24"/>
          <w:szCs w:val="24"/>
        </w:rPr>
        <w:t xml:space="preserve"> Traffic </w:t>
      </w:r>
      <w:r w:rsidR="00385A2F">
        <w:rPr>
          <w:sz w:val="24"/>
          <w:szCs w:val="24"/>
        </w:rPr>
        <w:t xml:space="preserve">Safety </w:t>
      </w:r>
      <w:r w:rsidR="002D0B65">
        <w:rPr>
          <w:sz w:val="24"/>
          <w:szCs w:val="24"/>
        </w:rPr>
        <w:t>Assessment</w:t>
      </w:r>
      <w:r w:rsidR="00ED0790" w:rsidRPr="00ED0790">
        <w:rPr>
          <w:sz w:val="24"/>
          <w:szCs w:val="24"/>
        </w:rPr>
        <w:t xml:space="preserve">. </w:t>
      </w:r>
      <w:r w:rsidRPr="00ED0790">
        <w:rPr>
          <w:sz w:val="24"/>
          <w:szCs w:val="24"/>
        </w:rPr>
        <w:t>This letter is to acknowle</w:t>
      </w:r>
      <w:r w:rsidR="00AF43AD">
        <w:rPr>
          <w:sz w:val="24"/>
          <w:szCs w:val="24"/>
        </w:rPr>
        <w:t xml:space="preserve">dge that we have received </w:t>
      </w:r>
      <w:r w:rsidR="00122384">
        <w:rPr>
          <w:sz w:val="24"/>
          <w:szCs w:val="24"/>
        </w:rPr>
        <w:t xml:space="preserve">your request regarding </w:t>
      </w:r>
      <w:r w:rsidR="00256BC4">
        <w:rPr>
          <w:sz w:val="24"/>
          <w:szCs w:val="24"/>
        </w:rPr>
        <w:t xml:space="preserve">traffic </w:t>
      </w:r>
      <w:r w:rsidR="004B1F6C">
        <w:rPr>
          <w:sz w:val="24"/>
          <w:szCs w:val="24"/>
        </w:rPr>
        <w:t xml:space="preserve">concerns </w:t>
      </w:r>
      <w:r w:rsidR="00870674">
        <w:rPr>
          <w:sz w:val="24"/>
          <w:szCs w:val="24"/>
        </w:rPr>
        <w:t>in the 200 block of Quackenbos Street NW.</w:t>
      </w:r>
      <w:r w:rsidR="00256BC4">
        <w:rPr>
          <w:sz w:val="24"/>
          <w:szCs w:val="24"/>
        </w:rPr>
        <w:t xml:space="preserve"> </w:t>
      </w:r>
      <w:r w:rsidR="00122384">
        <w:rPr>
          <w:sz w:val="24"/>
          <w:szCs w:val="24"/>
        </w:rPr>
        <w:t xml:space="preserve"> </w:t>
      </w:r>
    </w:p>
    <w:p w:rsidR="00AF43AD" w:rsidRPr="00ED0790" w:rsidRDefault="00AF43AD" w:rsidP="009335C7">
      <w:pPr>
        <w:rPr>
          <w:sz w:val="24"/>
          <w:szCs w:val="24"/>
        </w:rPr>
      </w:pPr>
    </w:p>
    <w:p w:rsidR="00344CE9" w:rsidRPr="00ED0790" w:rsidRDefault="00385A2F" w:rsidP="00BE01C8">
      <w:pPr>
        <w:rPr>
          <w:sz w:val="24"/>
          <w:szCs w:val="24"/>
        </w:rPr>
      </w:pPr>
      <w:r>
        <w:rPr>
          <w:sz w:val="24"/>
          <w:szCs w:val="24"/>
        </w:rPr>
        <w:t xml:space="preserve">The investigation </w:t>
      </w:r>
      <w:r w:rsidR="00344CE9" w:rsidRPr="00ED0790">
        <w:rPr>
          <w:sz w:val="24"/>
          <w:szCs w:val="24"/>
        </w:rPr>
        <w:t xml:space="preserve">normally takes up to </w:t>
      </w:r>
      <w:r w:rsidR="00A00B2E">
        <w:rPr>
          <w:sz w:val="24"/>
          <w:szCs w:val="24"/>
        </w:rPr>
        <w:t>1</w:t>
      </w:r>
      <w:r w:rsidR="0094035B">
        <w:rPr>
          <w:sz w:val="24"/>
          <w:szCs w:val="24"/>
        </w:rPr>
        <w:t>3</w:t>
      </w:r>
      <w:r w:rsidR="00A00B2E">
        <w:rPr>
          <w:sz w:val="24"/>
          <w:szCs w:val="24"/>
        </w:rPr>
        <w:t>0</w:t>
      </w:r>
      <w:r w:rsidR="00344CE9" w:rsidRPr="00ED0790">
        <w:rPr>
          <w:sz w:val="24"/>
          <w:szCs w:val="24"/>
        </w:rPr>
        <w:t xml:space="preserve"> days, and will involve an evaluation of the site, roadway characteristics, crash data, speed data (which will have to be collected), volume data (also collected), and any other characteristics of the roadway network that could help </w:t>
      </w:r>
      <w:r w:rsidR="00ED0790" w:rsidRPr="00ED0790">
        <w:rPr>
          <w:sz w:val="24"/>
          <w:szCs w:val="24"/>
        </w:rPr>
        <w:t>DDOT</w:t>
      </w:r>
      <w:r w:rsidR="00344CE9" w:rsidRPr="00ED0790">
        <w:rPr>
          <w:sz w:val="24"/>
          <w:szCs w:val="24"/>
        </w:rPr>
        <w:t xml:space="preserve"> investigate the concern</w:t>
      </w:r>
      <w:r w:rsidR="00ED0790" w:rsidRPr="00ED0790">
        <w:rPr>
          <w:sz w:val="24"/>
          <w:szCs w:val="24"/>
        </w:rPr>
        <w:t>s raised in the Traffic Calming Assessment application</w:t>
      </w:r>
      <w:r w:rsidR="00344CE9" w:rsidRPr="00ED0790">
        <w:rPr>
          <w:sz w:val="24"/>
          <w:szCs w:val="24"/>
        </w:rPr>
        <w:t xml:space="preserve">. </w:t>
      </w:r>
    </w:p>
    <w:p w:rsidR="00ED0790" w:rsidRPr="00ED0790" w:rsidRDefault="00ED0790" w:rsidP="00BE01C8">
      <w:pPr>
        <w:rPr>
          <w:sz w:val="24"/>
          <w:szCs w:val="24"/>
        </w:rPr>
      </w:pPr>
    </w:p>
    <w:p w:rsidR="009335C7" w:rsidRPr="00ED0790" w:rsidRDefault="00344CE9" w:rsidP="00BE01C8">
      <w:pPr>
        <w:rPr>
          <w:sz w:val="24"/>
          <w:szCs w:val="24"/>
        </w:rPr>
      </w:pPr>
      <w:r w:rsidRPr="00ED0790">
        <w:rPr>
          <w:sz w:val="24"/>
          <w:szCs w:val="24"/>
        </w:rPr>
        <w:t xml:space="preserve">Once </w:t>
      </w:r>
      <w:r w:rsidR="00ED0790" w:rsidRPr="00ED0790">
        <w:rPr>
          <w:sz w:val="24"/>
          <w:szCs w:val="24"/>
        </w:rPr>
        <w:t>DDOT has</w:t>
      </w:r>
      <w:r w:rsidRPr="00ED0790">
        <w:rPr>
          <w:sz w:val="24"/>
          <w:szCs w:val="24"/>
        </w:rPr>
        <w:t xml:space="preserve"> completed the investigation we will provide </w:t>
      </w:r>
      <w:r w:rsidR="00ED0790" w:rsidRPr="00ED0790">
        <w:rPr>
          <w:sz w:val="24"/>
          <w:szCs w:val="24"/>
        </w:rPr>
        <w:t xml:space="preserve">you with </w:t>
      </w:r>
      <w:r w:rsidRPr="00ED0790">
        <w:rPr>
          <w:sz w:val="24"/>
          <w:szCs w:val="24"/>
        </w:rPr>
        <w:t xml:space="preserve">a response with </w:t>
      </w:r>
      <w:r w:rsidR="00ED0790" w:rsidRPr="00ED0790">
        <w:rPr>
          <w:sz w:val="24"/>
          <w:szCs w:val="24"/>
        </w:rPr>
        <w:t xml:space="preserve">our </w:t>
      </w:r>
      <w:r w:rsidRPr="00ED0790">
        <w:rPr>
          <w:sz w:val="24"/>
          <w:szCs w:val="24"/>
        </w:rPr>
        <w:t xml:space="preserve">findings and </w:t>
      </w:r>
      <w:r w:rsidR="00ED0790" w:rsidRPr="00ED0790">
        <w:rPr>
          <w:sz w:val="24"/>
          <w:szCs w:val="24"/>
        </w:rPr>
        <w:t>any measures that DDOT is taking to address traffic-related issues in the area.</w:t>
      </w:r>
    </w:p>
    <w:p w:rsidR="009335C7" w:rsidRPr="00ED0790" w:rsidRDefault="009335C7" w:rsidP="009335C7">
      <w:pPr>
        <w:rPr>
          <w:sz w:val="24"/>
          <w:szCs w:val="24"/>
        </w:rPr>
      </w:pPr>
    </w:p>
    <w:p w:rsidR="009335C7" w:rsidRPr="00ED0790" w:rsidRDefault="009335C7" w:rsidP="009335C7">
      <w:pPr>
        <w:rPr>
          <w:sz w:val="24"/>
          <w:szCs w:val="24"/>
        </w:rPr>
      </w:pPr>
      <w:r w:rsidRPr="00ED0790">
        <w:rPr>
          <w:sz w:val="24"/>
          <w:szCs w:val="24"/>
        </w:rPr>
        <w:t xml:space="preserve">For further questions regarding this matter, please contact DDOT at </w:t>
      </w:r>
      <w:r w:rsidR="00A00B2E">
        <w:rPr>
          <w:sz w:val="24"/>
          <w:szCs w:val="24"/>
        </w:rPr>
        <w:t>Connie Wheeler, Supervisory Engineering Technician of the Traffic Safety Division at 202-671-4607</w:t>
      </w:r>
      <w:r w:rsidR="00BE23C3">
        <w:rPr>
          <w:sz w:val="24"/>
          <w:szCs w:val="24"/>
        </w:rPr>
        <w:t xml:space="preserve">. Please reference your Traffic </w:t>
      </w:r>
      <w:r w:rsidR="00385A2F">
        <w:rPr>
          <w:sz w:val="24"/>
          <w:szCs w:val="24"/>
        </w:rPr>
        <w:t>Safety Investigation</w:t>
      </w:r>
      <w:r w:rsidR="00BE23C3">
        <w:rPr>
          <w:sz w:val="24"/>
          <w:szCs w:val="24"/>
        </w:rPr>
        <w:t xml:space="preserve"> Service Request Confirmation Number.</w:t>
      </w:r>
      <w:r w:rsidR="007F1010" w:rsidRPr="00ED0790">
        <w:rPr>
          <w:sz w:val="24"/>
          <w:szCs w:val="24"/>
        </w:rPr>
        <w:t xml:space="preserve"> </w:t>
      </w:r>
    </w:p>
    <w:p w:rsidR="007F1010" w:rsidRPr="00ED0790" w:rsidRDefault="007F1010" w:rsidP="009335C7">
      <w:pPr>
        <w:rPr>
          <w:sz w:val="24"/>
          <w:szCs w:val="24"/>
        </w:rPr>
      </w:pPr>
    </w:p>
    <w:p w:rsidR="00ED0790" w:rsidRPr="00ED0790" w:rsidRDefault="009335C7" w:rsidP="009335C7">
      <w:pPr>
        <w:rPr>
          <w:sz w:val="24"/>
          <w:szCs w:val="24"/>
        </w:rPr>
      </w:pPr>
      <w:r w:rsidRPr="00ED0790">
        <w:rPr>
          <w:sz w:val="24"/>
          <w:szCs w:val="24"/>
        </w:rPr>
        <w:t>Sincerely,</w:t>
      </w:r>
    </w:p>
    <w:p w:rsidR="00ED0790" w:rsidRPr="00ED0790" w:rsidRDefault="00ED0790" w:rsidP="009335C7">
      <w:pPr>
        <w:rPr>
          <w:sz w:val="24"/>
          <w:szCs w:val="24"/>
        </w:rPr>
      </w:pPr>
    </w:p>
    <w:p w:rsidR="009335C7" w:rsidRDefault="000F0091" w:rsidP="009335C7">
      <w:pPr>
        <w:rPr>
          <w:b/>
          <w:sz w:val="24"/>
          <w:szCs w:val="24"/>
        </w:rPr>
      </w:pPr>
      <w:r w:rsidRPr="000F0091">
        <w:rPr>
          <w:b/>
          <w:color w:val="FF0000"/>
          <w:sz w:val="24"/>
          <w:szCs w:val="24"/>
        </w:rPr>
        <w:t>d.</w:t>
      </w:r>
      <w:r w:rsidRPr="000F0091">
        <w:rPr>
          <w:color w:val="FF0000"/>
          <w:sz w:val="24"/>
          <w:szCs w:val="24"/>
        </w:rPr>
        <w:t xml:space="preserve"> </w:t>
      </w:r>
      <w:r w:rsidR="009335C7" w:rsidRPr="000F0091">
        <w:rPr>
          <w:b/>
          <w:sz w:val="24"/>
          <w:szCs w:val="24"/>
        </w:rPr>
        <w:t>Customer Service Clearinghouse</w:t>
      </w:r>
    </w:p>
    <w:p w:rsidR="002929B7" w:rsidRPr="00ED0790" w:rsidRDefault="003A483C" w:rsidP="009335C7">
      <w:pPr>
        <w:rPr>
          <w:sz w:val="24"/>
          <w:szCs w:val="24"/>
        </w:rPr>
      </w:pPr>
      <w:proofErr w:type="spellStart"/>
      <w:r>
        <w:rPr>
          <w:b/>
          <w:sz w:val="24"/>
          <w:szCs w:val="24"/>
        </w:rPr>
        <w:t>lr</w:t>
      </w:r>
      <w:proofErr w:type="spellEnd"/>
    </w:p>
    <w:p w:rsidR="009335C7" w:rsidRDefault="009335C7" w:rsidP="009335C7"/>
    <w:p w:rsidR="009335C7" w:rsidRDefault="009335C7" w:rsidP="009335C7"/>
    <w:p w:rsidR="00F2530C" w:rsidRDefault="009335C7" w:rsidP="009335C7">
      <w:r>
        <w:t xml:space="preserve"> </w:t>
      </w:r>
    </w:p>
    <w:p w:rsidR="00D93411" w:rsidRDefault="00D93411" w:rsidP="00EC29BE"/>
    <w:sectPr w:rsidR="00D93411" w:rsidSect="00226F77">
      <w:headerReference w:type="even" r:id="rId7"/>
      <w:headerReference w:type="default" r:id="rId8"/>
      <w:footerReference w:type="default" r:id="rId9"/>
      <w:headerReference w:type="first" r:id="rId10"/>
      <w:footerReference w:type="first" r:id="rId11"/>
      <w:pgSz w:w="12240" w:h="15840"/>
      <w:pgMar w:top="3330" w:right="1440" w:bottom="1440" w:left="1440" w:header="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9B9" w:rsidRDefault="004619B9" w:rsidP="00C02394">
      <w:r>
        <w:separator/>
      </w:r>
    </w:p>
  </w:endnote>
  <w:endnote w:type="continuationSeparator" w:id="0">
    <w:p w:rsidR="004619B9" w:rsidRDefault="004619B9" w:rsidP="00C0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venir LT Std 65 Medium">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1F7" w:rsidRPr="00F2530C" w:rsidRDefault="00CE092E" w:rsidP="00C02394">
    <w:pPr>
      <w:rPr>
        <w:b/>
        <w:noProof/>
      </w:rPr>
    </w:pPr>
    <w:r w:rsidRPr="00CE092E">
      <w:rPr>
        <w:b/>
        <w:noProof/>
      </w:rPr>
      <w:drawing>
        <wp:anchor distT="0" distB="0" distL="114300" distR="114300" simplePos="0" relativeHeight="251657728" behindDoc="0" locked="0" layoutInCell="1" allowOverlap="1" wp14:anchorId="6294B426" wp14:editId="7DD00A51">
          <wp:simplePos x="0" y="0"/>
          <wp:positionH relativeFrom="column">
            <wp:posOffset>-914400</wp:posOffset>
          </wp:positionH>
          <wp:positionV relativeFrom="paragraph">
            <wp:posOffset>-435610</wp:posOffset>
          </wp:positionV>
          <wp:extent cx="8239760" cy="1021715"/>
          <wp:effectExtent l="0" t="0" r="8890" b="0"/>
          <wp:wrapTight wrapText="bothSides">
            <wp:wrapPolygon edited="0">
              <wp:start x="5693" y="0"/>
              <wp:lineTo x="0" y="1611"/>
              <wp:lineTo x="0" y="17720"/>
              <wp:lineTo x="150" y="17720"/>
              <wp:lineTo x="21573" y="13693"/>
              <wp:lineTo x="21573" y="7249"/>
              <wp:lineTo x="20275" y="6041"/>
              <wp:lineTo x="12285" y="805"/>
              <wp:lineTo x="10187" y="0"/>
              <wp:lineTo x="5693" y="0"/>
            </wp:wrapPolygon>
          </wp:wrapTight>
          <wp:docPr id="7" name="Picture 8" descr="Swoosh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woosh_Word.png"/>
                  <pic:cNvPicPr>
                    <a:picLocks noChangeAspect="1" noChangeArrowheads="1"/>
                  </pic:cNvPicPr>
                </pic:nvPicPr>
                <pic:blipFill>
                  <a:blip r:embed="rId1">
                    <a:extLst>
                      <a:ext uri="{28A0092B-C50C-407E-A947-70E740481C1C}">
                        <a14:useLocalDpi xmlns:a14="http://schemas.microsoft.com/office/drawing/2010/main" val="0"/>
                      </a:ext>
                    </a:extLst>
                  </a:blip>
                  <a:srcRect l="9749"/>
                  <a:stretch>
                    <a:fillRect/>
                  </a:stretch>
                </pic:blipFill>
                <pic:spPr bwMode="auto">
                  <a:xfrm>
                    <a:off x="0" y="0"/>
                    <a:ext cx="8239760" cy="1021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092E">
      <w:rPr>
        <w:b/>
        <w:noProof/>
      </w:rPr>
      <mc:AlternateContent>
        <mc:Choice Requires="wps">
          <w:drawing>
            <wp:anchor distT="0" distB="0" distL="114300" distR="114300" simplePos="0" relativeHeight="251658752" behindDoc="0" locked="0" layoutInCell="1" allowOverlap="1" wp14:anchorId="2876E9A3" wp14:editId="74EDD1C0">
              <wp:simplePos x="0" y="0"/>
              <wp:positionH relativeFrom="column">
                <wp:posOffset>-121920</wp:posOffset>
              </wp:positionH>
              <wp:positionV relativeFrom="paragraph">
                <wp:posOffset>212090</wp:posOffset>
              </wp:positionV>
              <wp:extent cx="6858000" cy="457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92E" w:rsidRPr="00CE092E" w:rsidRDefault="00CE092E" w:rsidP="00CE092E">
                          <w:pPr>
                            <w:pStyle w:val="DDOTSub-Heading"/>
                            <w:rPr>
                              <w:rFonts w:asciiTheme="majorHAnsi" w:hAnsiTheme="majorHAnsi"/>
                              <w:b w:val="0"/>
                              <w:color w:val="000000" w:themeColor="text1"/>
                              <w:sz w:val="18"/>
                              <w:szCs w:val="18"/>
                            </w:rPr>
                          </w:pPr>
                          <w:r w:rsidRPr="00CE092E">
                            <w:rPr>
                              <w:rFonts w:asciiTheme="majorHAnsi" w:hAnsiTheme="majorHAnsi"/>
                              <w:b w:val="0"/>
                              <w:color w:val="000000" w:themeColor="text1"/>
                              <w:sz w:val="18"/>
                              <w:szCs w:val="18"/>
                            </w:rPr>
                            <w:t xml:space="preserve">District Department of </w:t>
                          </w:r>
                          <w:r w:rsidR="00BE23C3" w:rsidRPr="00CE092E">
                            <w:rPr>
                              <w:rFonts w:asciiTheme="majorHAnsi" w:hAnsiTheme="majorHAnsi"/>
                              <w:b w:val="0"/>
                              <w:color w:val="000000" w:themeColor="text1"/>
                              <w:sz w:val="18"/>
                              <w:szCs w:val="18"/>
                            </w:rPr>
                            <w:t>Transportation • 55</w:t>
                          </w:r>
                          <w:r w:rsidRPr="00CE092E">
                            <w:rPr>
                              <w:rFonts w:asciiTheme="majorHAnsi" w:hAnsiTheme="majorHAnsi"/>
                              <w:b w:val="0"/>
                              <w:color w:val="000000" w:themeColor="text1"/>
                              <w:sz w:val="18"/>
                              <w:szCs w:val="18"/>
                            </w:rPr>
                            <w:t xml:space="preserve"> M Street, SE, Suite </w:t>
                          </w:r>
                          <w:r w:rsidR="00BE23C3" w:rsidRPr="00CE092E">
                            <w:rPr>
                              <w:rFonts w:asciiTheme="majorHAnsi" w:hAnsiTheme="majorHAnsi"/>
                              <w:b w:val="0"/>
                              <w:color w:val="000000" w:themeColor="text1"/>
                              <w:sz w:val="18"/>
                              <w:szCs w:val="18"/>
                            </w:rPr>
                            <w:t>400 • Washington</w:t>
                          </w:r>
                          <w:r w:rsidRPr="00CE092E">
                            <w:rPr>
                              <w:rFonts w:asciiTheme="majorHAnsi" w:hAnsiTheme="majorHAnsi"/>
                              <w:b w:val="0"/>
                              <w:color w:val="000000" w:themeColor="text1"/>
                              <w:sz w:val="18"/>
                              <w:szCs w:val="18"/>
                            </w:rPr>
                            <w:t xml:space="preserve">, DC </w:t>
                          </w:r>
                          <w:r w:rsidR="00BE23C3" w:rsidRPr="00CE092E">
                            <w:rPr>
                              <w:rFonts w:asciiTheme="majorHAnsi" w:hAnsiTheme="majorHAnsi"/>
                              <w:b w:val="0"/>
                              <w:color w:val="000000" w:themeColor="text1"/>
                              <w:sz w:val="18"/>
                              <w:szCs w:val="18"/>
                            </w:rPr>
                            <w:t>20003 • 202.673.6813</w:t>
                          </w:r>
                          <w:r w:rsidRPr="00CE092E">
                            <w:rPr>
                              <w:rFonts w:asciiTheme="majorHAnsi" w:hAnsiTheme="majorHAnsi"/>
                              <w:b w:val="0"/>
                              <w:color w:val="000000" w:themeColor="text1"/>
                              <w:sz w:val="18"/>
                              <w:szCs w:val="18"/>
                            </w:rPr>
                            <w:t xml:space="preserve"> </w:t>
                          </w:r>
                          <w:r w:rsidR="00BE23C3" w:rsidRPr="00CE092E">
                            <w:rPr>
                              <w:rFonts w:asciiTheme="majorHAnsi" w:hAnsiTheme="majorHAnsi"/>
                              <w:b w:val="0"/>
                              <w:color w:val="000000" w:themeColor="text1"/>
                              <w:sz w:val="18"/>
                              <w:szCs w:val="18"/>
                            </w:rPr>
                            <w:t>• www.ddot.dc.gov</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6E9A3" id="_x0000_t202" coordsize="21600,21600" o:spt="202" path="m,l,21600r21600,l21600,xe">
              <v:stroke joinstyle="miter"/>
              <v:path gradientshapeok="t" o:connecttype="rect"/>
            </v:shapetype>
            <v:shape id="Text Box 5" o:spid="_x0000_s1026" type="#_x0000_t202" style="position:absolute;margin-left:-9.6pt;margin-top:16.7pt;width:54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" filled="f" stroked="f">
              <v:textbox inset=",7.2pt,,7.2pt">
                <w:txbxContent>
                  <w:p w:rsidR="00CE092E" w:rsidRPr="00CE092E" w:rsidRDefault="00CE092E" w:rsidP="00CE092E">
                    <w:pPr>
                      <w:pStyle w:val="DDOTSub-Heading"/>
                      <w:rPr>
                        <w:rFonts w:asciiTheme="majorHAnsi" w:hAnsiTheme="majorHAnsi"/>
                        <w:b w:val="0"/>
                        <w:color w:val="000000" w:themeColor="text1"/>
                        <w:sz w:val="18"/>
                        <w:szCs w:val="18"/>
                      </w:rPr>
                    </w:pPr>
                    <w:r w:rsidRPr="00CE092E">
                      <w:rPr>
                        <w:rFonts w:asciiTheme="majorHAnsi" w:hAnsiTheme="majorHAnsi"/>
                        <w:b w:val="0"/>
                        <w:color w:val="000000" w:themeColor="text1"/>
                        <w:sz w:val="18"/>
                        <w:szCs w:val="18"/>
                      </w:rPr>
                      <w:t xml:space="preserve">District Department of </w:t>
                    </w:r>
                    <w:r w:rsidR="00BE23C3" w:rsidRPr="00CE092E">
                      <w:rPr>
                        <w:rFonts w:asciiTheme="majorHAnsi" w:hAnsiTheme="majorHAnsi"/>
                        <w:b w:val="0"/>
                        <w:color w:val="000000" w:themeColor="text1"/>
                        <w:sz w:val="18"/>
                        <w:szCs w:val="18"/>
                      </w:rPr>
                      <w:t>Transportation • 55</w:t>
                    </w:r>
                    <w:r w:rsidRPr="00CE092E">
                      <w:rPr>
                        <w:rFonts w:asciiTheme="majorHAnsi" w:hAnsiTheme="majorHAnsi"/>
                        <w:b w:val="0"/>
                        <w:color w:val="000000" w:themeColor="text1"/>
                        <w:sz w:val="18"/>
                        <w:szCs w:val="18"/>
                      </w:rPr>
                      <w:t xml:space="preserve"> M Street, SE, Suite </w:t>
                    </w:r>
                    <w:r w:rsidR="00BE23C3" w:rsidRPr="00CE092E">
                      <w:rPr>
                        <w:rFonts w:asciiTheme="majorHAnsi" w:hAnsiTheme="majorHAnsi"/>
                        <w:b w:val="0"/>
                        <w:color w:val="000000" w:themeColor="text1"/>
                        <w:sz w:val="18"/>
                        <w:szCs w:val="18"/>
                      </w:rPr>
                      <w:t>400 • Washington</w:t>
                    </w:r>
                    <w:r w:rsidRPr="00CE092E">
                      <w:rPr>
                        <w:rFonts w:asciiTheme="majorHAnsi" w:hAnsiTheme="majorHAnsi"/>
                        <w:b w:val="0"/>
                        <w:color w:val="000000" w:themeColor="text1"/>
                        <w:sz w:val="18"/>
                        <w:szCs w:val="18"/>
                      </w:rPr>
                      <w:t xml:space="preserve">, DC </w:t>
                    </w:r>
                    <w:r w:rsidR="00BE23C3" w:rsidRPr="00CE092E">
                      <w:rPr>
                        <w:rFonts w:asciiTheme="majorHAnsi" w:hAnsiTheme="majorHAnsi"/>
                        <w:b w:val="0"/>
                        <w:color w:val="000000" w:themeColor="text1"/>
                        <w:sz w:val="18"/>
                        <w:szCs w:val="18"/>
                      </w:rPr>
                      <w:t>20003 • 202.673.6813</w:t>
                    </w:r>
                    <w:r w:rsidRPr="00CE092E">
                      <w:rPr>
                        <w:rFonts w:asciiTheme="majorHAnsi" w:hAnsiTheme="majorHAnsi"/>
                        <w:b w:val="0"/>
                        <w:color w:val="000000" w:themeColor="text1"/>
                        <w:sz w:val="18"/>
                        <w:szCs w:val="18"/>
                      </w:rPr>
                      <w:t xml:space="preserve"> </w:t>
                    </w:r>
                    <w:r w:rsidR="00BE23C3" w:rsidRPr="00CE092E">
                      <w:rPr>
                        <w:rFonts w:asciiTheme="majorHAnsi" w:hAnsiTheme="majorHAnsi"/>
                        <w:b w:val="0"/>
                        <w:color w:val="000000" w:themeColor="text1"/>
                        <w:sz w:val="18"/>
                        <w:szCs w:val="18"/>
                      </w:rPr>
                      <w:t>• www.ddot.dc.gov</w:t>
                    </w:r>
                  </w:p>
                </w:txbxContent>
              </v:textbox>
            </v:shape>
          </w:pict>
        </mc:Fallback>
      </mc:AlternateContent>
    </w:r>
  </w:p>
  <w:p w:rsidR="00C701F7" w:rsidRPr="00F2530C" w:rsidRDefault="00C701F7" w:rsidP="00C02394">
    <w:pPr>
      <w:rPr>
        <w:b/>
        <w:noProof/>
      </w:rPr>
    </w:pPr>
  </w:p>
  <w:p w:rsidR="00C701F7" w:rsidRPr="00F2530C" w:rsidRDefault="00C701F7" w:rsidP="00C02394">
    <w:pPr>
      <w:pStyle w:val="DDOTBodyText"/>
      <w:rPr>
        <w:b/>
        <w:noProof/>
      </w:rPr>
    </w:pPr>
  </w:p>
  <w:p w:rsidR="00C701F7" w:rsidRDefault="00C701F7" w:rsidP="00C02394">
    <w:pPr>
      <w:pStyle w:val="DDOTBodyTex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1F7" w:rsidRDefault="00CE092E" w:rsidP="00C02394">
    <w:pPr>
      <w:rPr>
        <w:noProof/>
      </w:rPr>
    </w:pPr>
    <w:r w:rsidRPr="00CE092E">
      <w:rPr>
        <w:noProof/>
      </w:rPr>
      <mc:AlternateContent>
        <mc:Choice Requires="wps">
          <w:drawing>
            <wp:anchor distT="0" distB="0" distL="114300" distR="114300" simplePos="0" relativeHeight="251656704" behindDoc="0" locked="0" layoutInCell="1" allowOverlap="1" wp14:anchorId="0E51DD1E" wp14:editId="759C741A">
              <wp:simplePos x="0" y="0"/>
              <wp:positionH relativeFrom="column">
                <wp:posOffset>-342900</wp:posOffset>
              </wp:positionH>
              <wp:positionV relativeFrom="paragraph">
                <wp:posOffset>-113665</wp:posOffset>
              </wp:positionV>
              <wp:extent cx="68580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92E" w:rsidRPr="00CE092E" w:rsidRDefault="00CE092E" w:rsidP="00CE092E">
                          <w:pPr>
                            <w:pStyle w:val="DDOTFooterTextRED"/>
                            <w:rPr>
                              <w:rFonts w:asciiTheme="majorHAnsi" w:hAnsiTheme="majorHAnsi"/>
                              <w:color w:val="000000" w:themeColor="text1"/>
                              <w:sz w:val="18"/>
                              <w:szCs w:val="18"/>
                            </w:rPr>
                          </w:pPr>
                          <w:r w:rsidRPr="00CE092E">
                            <w:rPr>
                              <w:rFonts w:asciiTheme="majorHAnsi" w:hAnsiTheme="majorHAnsi"/>
                              <w:color w:val="000000" w:themeColor="text1"/>
                              <w:sz w:val="18"/>
                              <w:szCs w:val="18"/>
                            </w:rPr>
                            <w:t xml:space="preserve">District Department of </w:t>
                          </w:r>
                          <w:r w:rsidR="00BE23C3" w:rsidRPr="00CE092E">
                            <w:rPr>
                              <w:rFonts w:asciiTheme="majorHAnsi" w:hAnsiTheme="majorHAnsi"/>
                              <w:color w:val="000000" w:themeColor="text1"/>
                              <w:sz w:val="18"/>
                              <w:szCs w:val="18"/>
                            </w:rPr>
                            <w:t>Transportation • 55</w:t>
                          </w:r>
                          <w:r w:rsidRPr="00CE092E">
                            <w:rPr>
                              <w:rFonts w:asciiTheme="majorHAnsi" w:hAnsiTheme="majorHAnsi"/>
                              <w:color w:val="000000" w:themeColor="text1"/>
                              <w:sz w:val="18"/>
                              <w:szCs w:val="18"/>
                            </w:rPr>
                            <w:t xml:space="preserve"> M Street, SE, Suite </w:t>
                          </w:r>
                          <w:r w:rsidR="00BE23C3" w:rsidRPr="00CE092E">
                            <w:rPr>
                              <w:rFonts w:asciiTheme="majorHAnsi" w:hAnsiTheme="majorHAnsi"/>
                              <w:color w:val="000000" w:themeColor="text1"/>
                              <w:sz w:val="18"/>
                              <w:szCs w:val="18"/>
                            </w:rPr>
                            <w:t>400 • Washington</w:t>
                          </w:r>
                          <w:r w:rsidRPr="00CE092E">
                            <w:rPr>
                              <w:rFonts w:asciiTheme="majorHAnsi" w:hAnsiTheme="majorHAnsi"/>
                              <w:color w:val="000000" w:themeColor="text1"/>
                              <w:sz w:val="18"/>
                              <w:szCs w:val="18"/>
                            </w:rPr>
                            <w:t xml:space="preserve">, DC </w:t>
                          </w:r>
                          <w:r w:rsidR="00BE23C3" w:rsidRPr="00CE092E">
                            <w:rPr>
                              <w:rFonts w:asciiTheme="majorHAnsi" w:hAnsiTheme="majorHAnsi"/>
                              <w:color w:val="000000" w:themeColor="text1"/>
                              <w:sz w:val="18"/>
                              <w:szCs w:val="18"/>
                            </w:rPr>
                            <w:t>20003 • 202.673.6813</w:t>
                          </w:r>
                          <w:r w:rsidRPr="00CE092E">
                            <w:rPr>
                              <w:rFonts w:asciiTheme="majorHAnsi" w:hAnsiTheme="majorHAnsi"/>
                              <w:color w:val="000000" w:themeColor="text1"/>
                              <w:sz w:val="18"/>
                              <w:szCs w:val="18"/>
                            </w:rPr>
                            <w:t xml:space="preserve"> </w:t>
                          </w:r>
                          <w:r w:rsidR="00BE23C3" w:rsidRPr="00CE092E">
                            <w:rPr>
                              <w:rFonts w:asciiTheme="majorHAnsi" w:hAnsiTheme="majorHAnsi"/>
                              <w:color w:val="000000" w:themeColor="text1"/>
                              <w:sz w:val="18"/>
                              <w:szCs w:val="18"/>
                            </w:rPr>
                            <w:t>• www.ddot.dc.gov</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1DD1E" id="_x0000_t202" coordsize="21600,21600" o:spt="202" path="m,l,21600r21600,l21600,xe">
              <v:stroke joinstyle="miter"/>
              <v:path gradientshapeok="t" o:connecttype="rect"/>
            </v:shapetype>
            <v:shape id="Text Box 1" o:spid="_x0000_s1027" type="#_x0000_t202" style="position:absolute;margin-left:-27pt;margin-top:-8.95pt;width:540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" filled="f" stroked="f">
              <v:textbox inset=",7.2pt,,7.2pt">
                <w:txbxContent>
                  <w:p w:rsidR="00CE092E" w:rsidRPr="00CE092E" w:rsidRDefault="00CE092E" w:rsidP="00CE092E">
                    <w:pPr>
                      <w:pStyle w:val="DDOTFooterTextRED"/>
                      <w:rPr>
                        <w:rFonts w:asciiTheme="majorHAnsi" w:hAnsiTheme="majorHAnsi"/>
                        <w:color w:val="000000" w:themeColor="text1"/>
                        <w:sz w:val="18"/>
                        <w:szCs w:val="18"/>
                      </w:rPr>
                    </w:pPr>
                    <w:r w:rsidRPr="00CE092E">
                      <w:rPr>
                        <w:rFonts w:asciiTheme="majorHAnsi" w:hAnsiTheme="majorHAnsi"/>
                        <w:color w:val="000000" w:themeColor="text1"/>
                        <w:sz w:val="18"/>
                        <w:szCs w:val="18"/>
                      </w:rPr>
                      <w:t xml:space="preserve">District Department of </w:t>
                    </w:r>
                    <w:r w:rsidR="00BE23C3" w:rsidRPr="00CE092E">
                      <w:rPr>
                        <w:rFonts w:asciiTheme="majorHAnsi" w:hAnsiTheme="majorHAnsi"/>
                        <w:color w:val="000000" w:themeColor="text1"/>
                        <w:sz w:val="18"/>
                        <w:szCs w:val="18"/>
                      </w:rPr>
                      <w:t>Transportation • 55</w:t>
                    </w:r>
                    <w:r w:rsidRPr="00CE092E">
                      <w:rPr>
                        <w:rFonts w:asciiTheme="majorHAnsi" w:hAnsiTheme="majorHAnsi"/>
                        <w:color w:val="000000" w:themeColor="text1"/>
                        <w:sz w:val="18"/>
                        <w:szCs w:val="18"/>
                      </w:rPr>
                      <w:t xml:space="preserve"> M Street, SE, Suite </w:t>
                    </w:r>
                    <w:r w:rsidR="00BE23C3" w:rsidRPr="00CE092E">
                      <w:rPr>
                        <w:rFonts w:asciiTheme="majorHAnsi" w:hAnsiTheme="majorHAnsi"/>
                        <w:color w:val="000000" w:themeColor="text1"/>
                        <w:sz w:val="18"/>
                        <w:szCs w:val="18"/>
                      </w:rPr>
                      <w:t>400 • Washington</w:t>
                    </w:r>
                    <w:r w:rsidRPr="00CE092E">
                      <w:rPr>
                        <w:rFonts w:asciiTheme="majorHAnsi" w:hAnsiTheme="majorHAnsi"/>
                        <w:color w:val="000000" w:themeColor="text1"/>
                        <w:sz w:val="18"/>
                        <w:szCs w:val="18"/>
                      </w:rPr>
                      <w:t xml:space="preserve">, DC </w:t>
                    </w:r>
                    <w:r w:rsidR="00BE23C3" w:rsidRPr="00CE092E">
                      <w:rPr>
                        <w:rFonts w:asciiTheme="majorHAnsi" w:hAnsiTheme="majorHAnsi"/>
                        <w:color w:val="000000" w:themeColor="text1"/>
                        <w:sz w:val="18"/>
                        <w:szCs w:val="18"/>
                      </w:rPr>
                      <w:t>20003 • 202.673.6813</w:t>
                    </w:r>
                    <w:r w:rsidRPr="00CE092E">
                      <w:rPr>
                        <w:rFonts w:asciiTheme="majorHAnsi" w:hAnsiTheme="majorHAnsi"/>
                        <w:color w:val="000000" w:themeColor="text1"/>
                        <w:sz w:val="18"/>
                        <w:szCs w:val="18"/>
                      </w:rPr>
                      <w:t xml:space="preserve"> </w:t>
                    </w:r>
                    <w:r w:rsidR="00BE23C3" w:rsidRPr="00CE092E">
                      <w:rPr>
                        <w:rFonts w:asciiTheme="majorHAnsi" w:hAnsiTheme="majorHAnsi"/>
                        <w:color w:val="000000" w:themeColor="text1"/>
                        <w:sz w:val="18"/>
                        <w:szCs w:val="18"/>
                      </w:rPr>
                      <w:t>• www.ddot.dc.gov</w:t>
                    </w:r>
                  </w:p>
                </w:txbxContent>
              </v:textbox>
            </v:shape>
          </w:pict>
        </mc:Fallback>
      </mc:AlternateContent>
    </w:r>
    <w:r w:rsidRPr="00CE092E">
      <w:rPr>
        <w:noProof/>
      </w:rPr>
      <w:drawing>
        <wp:anchor distT="0" distB="0" distL="114300" distR="114300" simplePos="0" relativeHeight="251655680" behindDoc="0" locked="0" layoutInCell="1" allowOverlap="1" wp14:anchorId="50F3359E" wp14:editId="1D5CDB32">
          <wp:simplePos x="0" y="0"/>
          <wp:positionH relativeFrom="column">
            <wp:posOffset>-914400</wp:posOffset>
          </wp:positionH>
          <wp:positionV relativeFrom="paragraph">
            <wp:posOffset>-761365</wp:posOffset>
          </wp:positionV>
          <wp:extent cx="8239760" cy="1021715"/>
          <wp:effectExtent l="0" t="0" r="8890" b="0"/>
          <wp:wrapTight wrapText="bothSides">
            <wp:wrapPolygon edited="0">
              <wp:start x="5693" y="0"/>
              <wp:lineTo x="0" y="1611"/>
              <wp:lineTo x="0" y="17720"/>
              <wp:lineTo x="150" y="17720"/>
              <wp:lineTo x="21573" y="13693"/>
              <wp:lineTo x="21573" y="7249"/>
              <wp:lineTo x="20275" y="6041"/>
              <wp:lineTo x="12285" y="805"/>
              <wp:lineTo x="10187" y="0"/>
              <wp:lineTo x="5693" y="0"/>
            </wp:wrapPolygon>
          </wp:wrapTight>
          <wp:docPr id="25" name="Picture 8" descr="Swoosh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woosh_Word.png"/>
                  <pic:cNvPicPr>
                    <a:picLocks noChangeAspect="1" noChangeArrowheads="1"/>
                  </pic:cNvPicPr>
                </pic:nvPicPr>
                <pic:blipFill>
                  <a:blip r:embed="rId1">
                    <a:extLst>
                      <a:ext uri="{28A0092B-C50C-407E-A947-70E740481C1C}">
                        <a14:useLocalDpi xmlns:a14="http://schemas.microsoft.com/office/drawing/2010/main" val="0"/>
                      </a:ext>
                    </a:extLst>
                  </a:blip>
                  <a:srcRect l="9749"/>
                  <a:stretch>
                    <a:fillRect/>
                  </a:stretch>
                </pic:blipFill>
                <pic:spPr bwMode="auto">
                  <a:xfrm>
                    <a:off x="0" y="0"/>
                    <a:ext cx="8239760" cy="1021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1F7" w:rsidRPr="000D4091" w:rsidRDefault="00C701F7" w:rsidP="00C023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9B9" w:rsidRDefault="004619B9" w:rsidP="00C02394">
      <w:r>
        <w:separator/>
      </w:r>
    </w:p>
  </w:footnote>
  <w:footnote w:type="continuationSeparator" w:id="0">
    <w:p w:rsidR="004619B9" w:rsidRDefault="004619B9" w:rsidP="00C0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1F7" w:rsidRDefault="00CC1CC9" w:rsidP="00C02394">
    <w:r>
      <w:rPr>
        <w:noProof/>
      </w:rPr>
      <w:pict w14:anchorId="631E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5C7" w:rsidRDefault="00AA15C7" w:rsidP="00AA15C7">
    <w:pPr>
      <w:jc w:val="center"/>
      <w:rPr>
        <w:rFonts w:asciiTheme="minorHAnsi" w:hAnsiTheme="minorHAnsi"/>
        <w:b/>
        <w:bCs/>
        <w:color w:val="333399"/>
        <w:sz w:val="40"/>
        <w:szCs w:val="40"/>
      </w:rPr>
    </w:pPr>
  </w:p>
  <w:p w:rsidR="00AA15C7" w:rsidRDefault="00AA15C7" w:rsidP="00AA15C7">
    <w:pPr>
      <w:jc w:val="center"/>
      <w:rPr>
        <w:rFonts w:asciiTheme="minorHAnsi" w:hAnsiTheme="minorHAnsi"/>
        <w:b/>
        <w:bCs/>
        <w:color w:val="333399"/>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0C" w:rsidRDefault="00F2530C" w:rsidP="00F2530C">
    <w:pPr>
      <w:jc w:val="center"/>
      <w:rPr>
        <w:b/>
        <w:bCs/>
        <w:color w:val="333399"/>
        <w:sz w:val="40"/>
        <w:szCs w:val="40"/>
      </w:rPr>
    </w:pPr>
  </w:p>
  <w:p w:rsidR="00F2530C" w:rsidRDefault="00F2530C" w:rsidP="00F2530C">
    <w:pPr>
      <w:jc w:val="center"/>
      <w:rPr>
        <w:b/>
        <w:bCs/>
        <w:color w:val="333399"/>
        <w:sz w:val="40"/>
        <w:szCs w:val="40"/>
      </w:rPr>
    </w:pPr>
  </w:p>
  <w:p w:rsidR="00680AE4" w:rsidRPr="00747F46" w:rsidRDefault="00680AE4" w:rsidP="00680AE4">
    <w:pPr>
      <w:jc w:val="center"/>
      <w:rPr>
        <w:b/>
        <w:bCs/>
        <w:color w:val="333399"/>
        <w:sz w:val="28"/>
        <w:szCs w:val="28"/>
      </w:rPr>
    </w:pPr>
    <w:r w:rsidRPr="00747F46">
      <w:rPr>
        <w:b/>
        <w:bCs/>
        <w:color w:val="333399"/>
        <w:sz w:val="40"/>
        <w:szCs w:val="40"/>
      </w:rPr>
      <w:t>Government of the District of Columbia</w:t>
    </w:r>
    <w:r w:rsidRPr="00747F46">
      <w:rPr>
        <w:b/>
        <w:bCs/>
        <w:color w:val="333399"/>
        <w:sz w:val="36"/>
        <w:szCs w:val="36"/>
      </w:rPr>
      <w:br/>
    </w:r>
    <w:r w:rsidRPr="00747F46">
      <w:rPr>
        <w:b/>
        <w:bCs/>
        <w:color w:val="333399"/>
        <w:sz w:val="28"/>
        <w:szCs w:val="28"/>
      </w:rPr>
      <w:t>Department of Transportation</w:t>
    </w:r>
  </w:p>
  <w:p w:rsidR="00680AE4" w:rsidRDefault="00680AE4" w:rsidP="00680AE4">
    <w:pPr>
      <w:spacing w:line="240" w:lineRule="atLeast"/>
      <w:jc w:val="center"/>
      <w:rPr>
        <w:rFonts w:ascii="Book Antiqua" w:hAnsi="Book Antiqua"/>
      </w:rPr>
    </w:pPr>
    <w:r>
      <w:rPr>
        <w:rFonts w:ascii="Book Antiqua" w:hAnsi="Book Antiqua"/>
        <w:noProof/>
      </w:rPr>
      <w:drawing>
        <wp:inline distT="0" distB="0" distL="0" distR="0" wp14:anchorId="0E66133B" wp14:editId="7CFC6A6A">
          <wp:extent cx="2488340" cy="829115"/>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T Three LogoSu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8340" cy="829115"/>
                  </a:xfrm>
                  <a:prstGeom prst="rect">
                    <a:avLst/>
                  </a:prstGeom>
                </pic:spPr>
              </pic:pic>
            </a:graphicData>
          </a:graphic>
        </wp:inline>
      </w:drawing>
    </w:r>
  </w:p>
  <w:p w:rsidR="00F2530C" w:rsidRDefault="00F25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9B212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D05BC3"/>
    <w:multiLevelType w:val="hybridMultilevel"/>
    <w:tmpl w:val="478E756C"/>
    <w:lvl w:ilvl="0" w:tplc="1F1AA47C">
      <w:start w:val="1"/>
      <w:numFmt w:val="bullet"/>
      <w:pStyle w:val="DDOTBullets"/>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9">
      <o:colormru v:ext="edit" colors="#a4a4a4"/>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C9"/>
    <w:rsid w:val="00015210"/>
    <w:rsid w:val="00020262"/>
    <w:rsid w:val="0002628E"/>
    <w:rsid w:val="0003799F"/>
    <w:rsid w:val="000C16BE"/>
    <w:rsid w:val="000F0091"/>
    <w:rsid w:val="000F5405"/>
    <w:rsid w:val="000F5D4D"/>
    <w:rsid w:val="00100C9B"/>
    <w:rsid w:val="00122384"/>
    <w:rsid w:val="00122C8B"/>
    <w:rsid w:val="001344CA"/>
    <w:rsid w:val="00197438"/>
    <w:rsid w:val="001A5E28"/>
    <w:rsid w:val="001B5184"/>
    <w:rsid w:val="001C57B1"/>
    <w:rsid w:val="001D0316"/>
    <w:rsid w:val="002117BB"/>
    <w:rsid w:val="00226F77"/>
    <w:rsid w:val="0023476B"/>
    <w:rsid w:val="002409A5"/>
    <w:rsid w:val="00256BC4"/>
    <w:rsid w:val="00273A94"/>
    <w:rsid w:val="0028146B"/>
    <w:rsid w:val="002929B7"/>
    <w:rsid w:val="002A26BF"/>
    <w:rsid w:val="002A7649"/>
    <w:rsid w:val="002C5388"/>
    <w:rsid w:val="002D0AFE"/>
    <w:rsid w:val="002D0B65"/>
    <w:rsid w:val="002E3DF7"/>
    <w:rsid w:val="002E460D"/>
    <w:rsid w:val="00300731"/>
    <w:rsid w:val="00306D1A"/>
    <w:rsid w:val="00320ECD"/>
    <w:rsid w:val="00344CE9"/>
    <w:rsid w:val="00366FA1"/>
    <w:rsid w:val="00373991"/>
    <w:rsid w:val="00385032"/>
    <w:rsid w:val="00385A2F"/>
    <w:rsid w:val="003915C9"/>
    <w:rsid w:val="00397B4F"/>
    <w:rsid w:val="003A483C"/>
    <w:rsid w:val="003B6152"/>
    <w:rsid w:val="003B77B7"/>
    <w:rsid w:val="00405820"/>
    <w:rsid w:val="0042240D"/>
    <w:rsid w:val="00426A06"/>
    <w:rsid w:val="00426D9E"/>
    <w:rsid w:val="004619B9"/>
    <w:rsid w:val="00465F90"/>
    <w:rsid w:val="00481B40"/>
    <w:rsid w:val="004A7E0D"/>
    <w:rsid w:val="004B1F6C"/>
    <w:rsid w:val="004B4798"/>
    <w:rsid w:val="004C50CB"/>
    <w:rsid w:val="004D61C5"/>
    <w:rsid w:val="00505500"/>
    <w:rsid w:val="0050688F"/>
    <w:rsid w:val="0051591E"/>
    <w:rsid w:val="0053321A"/>
    <w:rsid w:val="0054138F"/>
    <w:rsid w:val="005503A2"/>
    <w:rsid w:val="005F0B49"/>
    <w:rsid w:val="005F4281"/>
    <w:rsid w:val="005F6657"/>
    <w:rsid w:val="00602BD7"/>
    <w:rsid w:val="00606108"/>
    <w:rsid w:val="006420B1"/>
    <w:rsid w:val="00680AE4"/>
    <w:rsid w:val="006B3AF5"/>
    <w:rsid w:val="006B4FA2"/>
    <w:rsid w:val="006D45F5"/>
    <w:rsid w:val="00723370"/>
    <w:rsid w:val="00747F46"/>
    <w:rsid w:val="00761CD1"/>
    <w:rsid w:val="007876FD"/>
    <w:rsid w:val="007A780C"/>
    <w:rsid w:val="007B7F28"/>
    <w:rsid w:val="007C42CD"/>
    <w:rsid w:val="007E3A1E"/>
    <w:rsid w:val="007E4FF4"/>
    <w:rsid w:val="007F1010"/>
    <w:rsid w:val="0081135F"/>
    <w:rsid w:val="00823479"/>
    <w:rsid w:val="0083010B"/>
    <w:rsid w:val="008476DA"/>
    <w:rsid w:val="00862F70"/>
    <w:rsid w:val="00870674"/>
    <w:rsid w:val="00874551"/>
    <w:rsid w:val="008B4D12"/>
    <w:rsid w:val="008F36E8"/>
    <w:rsid w:val="008F6BA2"/>
    <w:rsid w:val="00910781"/>
    <w:rsid w:val="00910E88"/>
    <w:rsid w:val="009167D7"/>
    <w:rsid w:val="009335C7"/>
    <w:rsid w:val="00933C02"/>
    <w:rsid w:val="0094035B"/>
    <w:rsid w:val="009441DA"/>
    <w:rsid w:val="009856D0"/>
    <w:rsid w:val="009F2C5D"/>
    <w:rsid w:val="009F6D2B"/>
    <w:rsid w:val="00A00B2E"/>
    <w:rsid w:val="00A32330"/>
    <w:rsid w:val="00A430DE"/>
    <w:rsid w:val="00A82ABF"/>
    <w:rsid w:val="00A94E40"/>
    <w:rsid w:val="00AA15C7"/>
    <w:rsid w:val="00AB545B"/>
    <w:rsid w:val="00AF43AD"/>
    <w:rsid w:val="00B23DC4"/>
    <w:rsid w:val="00B24323"/>
    <w:rsid w:val="00B51B3B"/>
    <w:rsid w:val="00B708D1"/>
    <w:rsid w:val="00BD7F62"/>
    <w:rsid w:val="00BE01C8"/>
    <w:rsid w:val="00BE0D2D"/>
    <w:rsid w:val="00BE23C3"/>
    <w:rsid w:val="00C02394"/>
    <w:rsid w:val="00C0466A"/>
    <w:rsid w:val="00C26F3D"/>
    <w:rsid w:val="00C30FFB"/>
    <w:rsid w:val="00C31E66"/>
    <w:rsid w:val="00C404A6"/>
    <w:rsid w:val="00C66CBD"/>
    <w:rsid w:val="00C701F7"/>
    <w:rsid w:val="00C7090F"/>
    <w:rsid w:val="00C767DC"/>
    <w:rsid w:val="00C76FB1"/>
    <w:rsid w:val="00C802AF"/>
    <w:rsid w:val="00C90075"/>
    <w:rsid w:val="00C927E3"/>
    <w:rsid w:val="00CA411A"/>
    <w:rsid w:val="00CA6AC5"/>
    <w:rsid w:val="00CC0C68"/>
    <w:rsid w:val="00CC1CC9"/>
    <w:rsid w:val="00CC3090"/>
    <w:rsid w:val="00CD2319"/>
    <w:rsid w:val="00CE092E"/>
    <w:rsid w:val="00CE13DE"/>
    <w:rsid w:val="00D03788"/>
    <w:rsid w:val="00D3710E"/>
    <w:rsid w:val="00D555C0"/>
    <w:rsid w:val="00D64F0F"/>
    <w:rsid w:val="00D807BF"/>
    <w:rsid w:val="00D80940"/>
    <w:rsid w:val="00D93411"/>
    <w:rsid w:val="00DC66C5"/>
    <w:rsid w:val="00DE21D7"/>
    <w:rsid w:val="00E137B8"/>
    <w:rsid w:val="00E1424F"/>
    <w:rsid w:val="00E31F54"/>
    <w:rsid w:val="00E6138D"/>
    <w:rsid w:val="00E71298"/>
    <w:rsid w:val="00E842E8"/>
    <w:rsid w:val="00E85EE5"/>
    <w:rsid w:val="00E91DDE"/>
    <w:rsid w:val="00EB7A37"/>
    <w:rsid w:val="00EC29BE"/>
    <w:rsid w:val="00ED0790"/>
    <w:rsid w:val="00F16D8A"/>
    <w:rsid w:val="00F2530C"/>
    <w:rsid w:val="00F5701F"/>
    <w:rsid w:val="00F667A0"/>
    <w:rsid w:val="00FA7B0D"/>
    <w:rsid w:val="00FC4A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colormru v:ext="edit" colors="#a4a4a4"/>
    </o:shapedefaults>
    <o:shapelayout v:ext="edit">
      <o:idmap v:ext="edit" data="1"/>
    </o:shapelayout>
  </w:shapeDefaults>
  <w:decimalSymbol w:val="."/>
  <w:listSeparator w:val=","/>
  <w15:docId w15:val="{559E599D-6E9F-4AFE-9DD3-4EC70504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394"/>
    <w:rPr>
      <w:rFonts w:asciiTheme="majorHAnsi" w:eastAsia="Cambria" w:hAnsiTheme="majorHAnsi" w:cs="Arial"/>
      <w:sz w:val="22"/>
      <w:szCs w:val="22"/>
    </w:rPr>
  </w:style>
  <w:style w:type="paragraph" w:styleId="Heading1">
    <w:name w:val="heading 1"/>
    <w:basedOn w:val="DDOTSub-Heading"/>
    <w:next w:val="Normal"/>
    <w:link w:val="Heading1Char"/>
    <w:uiPriority w:val="9"/>
    <w:qFormat/>
    <w:rsid w:val="00C02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C02394"/>
    <w:rPr>
      <w:rFonts w:ascii="Lucida Grande" w:hAnsi="Lucida Grande" w:cs="Lucida Grande"/>
    </w:rPr>
  </w:style>
  <w:style w:type="character" w:customStyle="1" w:styleId="DocumentMapChar">
    <w:name w:val="Document Map Char"/>
    <w:basedOn w:val="DefaultParagraphFont"/>
    <w:link w:val="DocumentMap"/>
    <w:rsid w:val="00C02394"/>
    <w:rPr>
      <w:rFonts w:ascii="Lucida Grande" w:eastAsia="Cambria" w:hAnsi="Lucida Grande" w:cs="Lucida Grande"/>
      <w:sz w:val="24"/>
      <w:szCs w:val="24"/>
    </w:rPr>
  </w:style>
  <w:style w:type="paragraph" w:styleId="Title">
    <w:name w:val="Title"/>
    <w:basedOn w:val="DDOTHeadings"/>
    <w:next w:val="Normal"/>
    <w:link w:val="TitleChar"/>
    <w:qFormat/>
    <w:rsid w:val="00C02394"/>
  </w:style>
  <w:style w:type="character" w:customStyle="1" w:styleId="TitleChar">
    <w:name w:val="Title Char"/>
    <w:basedOn w:val="DefaultParagraphFont"/>
    <w:link w:val="Title"/>
    <w:rsid w:val="00C02394"/>
    <w:rPr>
      <w:rFonts w:ascii="Trebuchet MS" w:eastAsia="Cambria" w:hAnsi="Trebuchet MS" w:cs="Arial"/>
      <w:b/>
      <w:color w:val="F32837"/>
      <w:sz w:val="120"/>
      <w:szCs w:val="22"/>
    </w:rPr>
  </w:style>
  <w:style w:type="paragraph" w:styleId="Subtitle">
    <w:name w:val="Subtitle"/>
    <w:basedOn w:val="DDOTSubtitles"/>
    <w:next w:val="Normal"/>
    <w:link w:val="SubtitleChar"/>
    <w:qFormat/>
    <w:rsid w:val="008F6BA2"/>
    <w:rPr>
      <w:b w:val="0"/>
      <w:color w:val="808080" w:themeColor="background1" w:themeShade="80"/>
    </w:rPr>
  </w:style>
  <w:style w:type="character" w:customStyle="1" w:styleId="Heading1Char">
    <w:name w:val="Heading 1 Char"/>
    <w:link w:val="Heading1"/>
    <w:uiPriority w:val="9"/>
    <w:rsid w:val="00C02394"/>
    <w:rPr>
      <w:rFonts w:ascii="Trebuchet MS" w:eastAsia="Cambria" w:hAnsi="Trebuchet MS" w:cs="Arial"/>
      <w:b/>
      <w:color w:val="F32837"/>
      <w:sz w:val="36"/>
      <w:szCs w:val="22"/>
    </w:rPr>
  </w:style>
  <w:style w:type="paragraph" w:customStyle="1" w:styleId="DDOTHeadings">
    <w:name w:val="DDOT Headings"/>
    <w:basedOn w:val="Normal"/>
    <w:qFormat/>
    <w:rsid w:val="0053321A"/>
    <w:pPr>
      <w:ind w:left="-720"/>
      <w:jc w:val="right"/>
    </w:pPr>
    <w:rPr>
      <w:rFonts w:ascii="Trebuchet MS" w:hAnsi="Trebuchet MS"/>
      <w:b/>
      <w:color w:val="F32837"/>
      <w:sz w:val="120"/>
    </w:rPr>
  </w:style>
  <w:style w:type="paragraph" w:customStyle="1" w:styleId="DDOTSubtitles">
    <w:name w:val="DDOT Subtitles"/>
    <w:basedOn w:val="Normal"/>
    <w:qFormat/>
    <w:rsid w:val="0053321A"/>
    <w:pPr>
      <w:ind w:left="-720" w:right="720"/>
      <w:jc w:val="right"/>
    </w:pPr>
    <w:rPr>
      <w:rFonts w:ascii="Trebuchet MS" w:hAnsi="Trebuchet MS"/>
      <w:b/>
      <w:color w:val="FFFFFF"/>
      <w:sz w:val="52"/>
    </w:rPr>
  </w:style>
  <w:style w:type="paragraph" w:customStyle="1" w:styleId="DDOTBodyText">
    <w:name w:val="DDOT Body Text"/>
    <w:basedOn w:val="Normal"/>
    <w:qFormat/>
    <w:rsid w:val="0053321A"/>
  </w:style>
  <w:style w:type="paragraph" w:customStyle="1" w:styleId="DDOTBullets">
    <w:name w:val="DDOT Bullets"/>
    <w:basedOn w:val="Normal"/>
    <w:qFormat/>
    <w:rsid w:val="00C02394"/>
    <w:pPr>
      <w:numPr>
        <w:numId w:val="1"/>
      </w:numPr>
      <w:ind w:left="1440"/>
      <w:contextualSpacing/>
    </w:pPr>
    <w:rPr>
      <w:color w:val="F32837"/>
    </w:rPr>
  </w:style>
  <w:style w:type="paragraph" w:customStyle="1" w:styleId="DDOTBodyTextBOLD">
    <w:name w:val="DDOT Body Text (BOLD)"/>
    <w:basedOn w:val="DDOTBodyText"/>
    <w:qFormat/>
    <w:rsid w:val="0053321A"/>
    <w:rPr>
      <w:b/>
    </w:rPr>
  </w:style>
  <w:style w:type="paragraph" w:customStyle="1" w:styleId="DDOTFooterText">
    <w:name w:val="DDOT Footer Text"/>
    <w:basedOn w:val="Normal"/>
    <w:qFormat/>
    <w:rsid w:val="0053321A"/>
    <w:pPr>
      <w:jc w:val="center"/>
    </w:pPr>
    <w:rPr>
      <w:sz w:val="20"/>
    </w:rPr>
  </w:style>
  <w:style w:type="paragraph" w:customStyle="1" w:styleId="DDOTFooterTextRED">
    <w:name w:val="DDOT Footer Text (RED)"/>
    <w:basedOn w:val="Normal"/>
    <w:qFormat/>
    <w:rsid w:val="001206AE"/>
    <w:pPr>
      <w:jc w:val="center"/>
    </w:pPr>
    <w:rPr>
      <w:rFonts w:ascii="Avenir LT Std 65 Medium" w:hAnsi="Avenir LT Std 65 Medium"/>
      <w:color w:val="FF0000"/>
      <w:sz w:val="20"/>
    </w:rPr>
  </w:style>
  <w:style w:type="paragraph" w:customStyle="1" w:styleId="DDOTSub-Heading">
    <w:name w:val="DDOT Sub-Heading"/>
    <w:basedOn w:val="Normal"/>
    <w:qFormat/>
    <w:rsid w:val="0053321A"/>
    <w:pPr>
      <w:ind w:right="-720"/>
      <w:outlineLvl w:val="0"/>
    </w:pPr>
    <w:rPr>
      <w:rFonts w:ascii="Trebuchet MS" w:hAnsi="Trebuchet MS"/>
      <w:b/>
      <w:color w:val="F32837"/>
      <w:sz w:val="36"/>
    </w:rPr>
  </w:style>
  <w:style w:type="character" w:customStyle="1" w:styleId="SubtitleChar">
    <w:name w:val="Subtitle Char"/>
    <w:basedOn w:val="DefaultParagraphFont"/>
    <w:link w:val="Subtitle"/>
    <w:rsid w:val="008F6BA2"/>
    <w:rPr>
      <w:rFonts w:ascii="Trebuchet MS" w:eastAsia="Cambria" w:hAnsi="Trebuchet MS" w:cs="Arial"/>
      <w:color w:val="808080" w:themeColor="background1" w:themeShade="80"/>
      <w:sz w:val="52"/>
      <w:szCs w:val="22"/>
    </w:rPr>
  </w:style>
  <w:style w:type="character" w:styleId="Strong">
    <w:name w:val="Strong"/>
    <w:qFormat/>
    <w:rsid w:val="00C02394"/>
  </w:style>
  <w:style w:type="paragraph" w:customStyle="1" w:styleId="NoteLevel2">
    <w:name w:val="Note Level 2"/>
    <w:basedOn w:val="DDOTBullets"/>
    <w:qFormat/>
    <w:rsid w:val="00C02394"/>
  </w:style>
  <w:style w:type="character" w:styleId="SubtleEmphasis">
    <w:name w:val="Subtle Emphasis"/>
    <w:basedOn w:val="DefaultParagraphFont"/>
    <w:uiPriority w:val="19"/>
    <w:qFormat/>
    <w:rsid w:val="00C02394"/>
    <w:rPr>
      <w:i/>
      <w:iCs/>
      <w:color w:val="808080" w:themeColor="text1" w:themeTint="7F"/>
    </w:rPr>
  </w:style>
  <w:style w:type="character" w:styleId="IntenseEmphasis">
    <w:name w:val="Intense Emphasis"/>
    <w:basedOn w:val="DefaultParagraphFont"/>
    <w:uiPriority w:val="21"/>
    <w:qFormat/>
    <w:rsid w:val="00C02394"/>
    <w:rPr>
      <w:b/>
      <w:bCs/>
      <w:i/>
      <w:iCs/>
      <w:color w:val="4F81BD" w:themeColor="accent1"/>
    </w:rPr>
  </w:style>
  <w:style w:type="character" w:styleId="SubtleReference">
    <w:name w:val="Subtle Reference"/>
    <w:basedOn w:val="DefaultParagraphFont"/>
    <w:uiPriority w:val="31"/>
    <w:qFormat/>
    <w:rsid w:val="00C02394"/>
    <w:rPr>
      <w:smallCaps/>
      <w:color w:val="C0504D" w:themeColor="accent2"/>
      <w:u w:val="single"/>
    </w:rPr>
  </w:style>
  <w:style w:type="character" w:styleId="IntenseReference">
    <w:name w:val="Intense Reference"/>
    <w:basedOn w:val="DefaultParagraphFont"/>
    <w:uiPriority w:val="32"/>
    <w:qFormat/>
    <w:rsid w:val="00C02394"/>
    <w:rPr>
      <w:b/>
      <w:bCs/>
      <w:smallCaps/>
      <w:color w:val="C0504D" w:themeColor="accent2"/>
      <w:spacing w:val="5"/>
      <w:u w:val="single"/>
    </w:rPr>
  </w:style>
  <w:style w:type="character" w:styleId="BookTitle">
    <w:name w:val="Book Title"/>
    <w:basedOn w:val="DefaultParagraphFont"/>
    <w:uiPriority w:val="33"/>
    <w:qFormat/>
    <w:rsid w:val="00C02394"/>
    <w:rPr>
      <w:b/>
      <w:bCs/>
      <w:smallCaps/>
      <w:spacing w:val="5"/>
    </w:rPr>
  </w:style>
  <w:style w:type="paragraph" w:styleId="Footer">
    <w:name w:val="footer"/>
    <w:basedOn w:val="Normal"/>
    <w:link w:val="FooterChar"/>
    <w:rsid w:val="00C701F7"/>
    <w:pPr>
      <w:tabs>
        <w:tab w:val="center" w:pos="4320"/>
        <w:tab w:val="right" w:pos="8640"/>
      </w:tabs>
    </w:pPr>
  </w:style>
  <w:style w:type="character" w:customStyle="1" w:styleId="FooterChar">
    <w:name w:val="Footer Char"/>
    <w:basedOn w:val="DefaultParagraphFont"/>
    <w:link w:val="Footer"/>
    <w:rsid w:val="00C701F7"/>
    <w:rPr>
      <w:rFonts w:asciiTheme="majorHAnsi" w:eastAsia="Cambria" w:hAnsiTheme="majorHAnsi" w:cs="Arial"/>
      <w:sz w:val="22"/>
      <w:szCs w:val="22"/>
    </w:rPr>
  </w:style>
  <w:style w:type="paragraph" w:styleId="Header">
    <w:name w:val="header"/>
    <w:basedOn w:val="Normal"/>
    <w:link w:val="HeaderChar"/>
    <w:rsid w:val="00FA7B0D"/>
    <w:pPr>
      <w:tabs>
        <w:tab w:val="center" w:pos="4680"/>
        <w:tab w:val="right" w:pos="9360"/>
      </w:tabs>
    </w:pPr>
  </w:style>
  <w:style w:type="character" w:customStyle="1" w:styleId="HeaderChar">
    <w:name w:val="Header Char"/>
    <w:basedOn w:val="DefaultParagraphFont"/>
    <w:link w:val="Header"/>
    <w:rsid w:val="00FA7B0D"/>
    <w:rPr>
      <w:rFonts w:asciiTheme="majorHAnsi" w:eastAsia="Cambria" w:hAnsiTheme="majorHAnsi" w:cs="Arial"/>
      <w:sz w:val="22"/>
      <w:szCs w:val="22"/>
    </w:rPr>
  </w:style>
  <w:style w:type="paragraph" w:styleId="BalloonText">
    <w:name w:val="Balloon Text"/>
    <w:basedOn w:val="Normal"/>
    <w:link w:val="BalloonTextChar"/>
    <w:rsid w:val="00AA15C7"/>
    <w:rPr>
      <w:rFonts w:ascii="Tahoma" w:hAnsi="Tahoma" w:cs="Tahoma"/>
      <w:sz w:val="16"/>
      <w:szCs w:val="16"/>
    </w:rPr>
  </w:style>
  <w:style w:type="character" w:customStyle="1" w:styleId="BalloonTextChar">
    <w:name w:val="Balloon Text Char"/>
    <w:basedOn w:val="DefaultParagraphFont"/>
    <w:link w:val="BalloonText"/>
    <w:rsid w:val="00AA15C7"/>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824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obinson\Desktop\Send%20Out%20Acknowledgements\Suzanne_Yel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Suzanne_Yelen</Template>
  <TotalTime>0</TotalTime>
  <Pages>1</Pages>
  <Words>189</Words>
  <Characters>1082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District Department of Transportation</Company>
  <LinksUpToDate>false</LinksUpToDate>
  <CharactersWithSpaces>1269</CharactersWithSpaces>
  <SharedDoc>false</SharedDoc>
  <HyperlinkBase/>
  <HLinks>
    <vt:vector size="6" baseType="variant">
      <vt:variant>
        <vt:i4>5636103</vt:i4>
      </vt:variant>
      <vt:variant>
        <vt:i4>-1</vt:i4>
      </vt:variant>
      <vt:variant>
        <vt:i4>2075</vt:i4>
      </vt:variant>
      <vt:variant>
        <vt:i4>1</vt:i4>
      </vt:variant>
      <vt:variant>
        <vt:lpwstr>Footer-Graphic-2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Tiffani Johnson</cp:lastModifiedBy>
  <cp:revision>2</cp:revision>
  <cp:lastPrinted>2019-04-15T14:54:00Z</cp:lastPrinted>
  <dcterms:created xsi:type="dcterms:W3CDTF">2019-04-19T21:56:00Z</dcterms:created>
  <dcterms:modified xsi:type="dcterms:W3CDTF">2019-04-19T21:56:00Z</dcterms:modified>
</cp:coreProperties>
</file>